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F8DCD12" w:rsidR="00F670C6" w:rsidRDefault="00C25AEE"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 xml:space="preserve">SOUTH </w:t>
      </w:r>
      <w:r w:rsidR="006E7DD7">
        <w:rPr>
          <w:rFonts w:ascii="Arial" w:hAnsi="Arial" w:cs="Arial"/>
          <w:b/>
          <w:bCs/>
          <w:sz w:val="34"/>
          <w:szCs w:val="34"/>
        </w:rPr>
        <w:t>DAKOTA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BE3BBB"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BE3BBB"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BE3BBB"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BE3BBB"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BE3BBB"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BE3BBB"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BE3BBB"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BE3BBB"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BE3BBB"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BE3BBB"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A0CB6D4"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6E7DD7">
        <w:rPr>
          <w:rFonts w:ascii="Arial" w:hAnsi="Arial" w:cs="Arial"/>
        </w:rPr>
        <w:t>South Dakota</w:t>
      </w:r>
      <w:r w:rsidRPr="00FF4A9C">
        <w:rPr>
          <w:rFonts w:ascii="Arial" w:hAnsi="Arial" w:cs="Arial"/>
        </w:rPr>
        <w:t xml:space="preserve"> law. The Earnest Money shall be held by ____________________ (“Escrow Agent”).</w:t>
      </w:r>
    </w:p>
    <w:p w14:paraId="1683912F" w14:textId="7CF02F8B"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6E7DD7">
        <w:rPr>
          <w:rFonts w:ascii="Arial" w:hAnsi="Arial" w:cs="Arial"/>
        </w:rPr>
        <w:t>South Dakota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BE3BBB"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BE3BBB"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BE3BBB"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BE3BBB"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BE3BBB"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BE3BBB"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BE3BBB"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BE3BBB"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BE3BBB"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BE3BBB"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64BC5B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6E7DD7">
        <w:rPr>
          <w:rFonts w:ascii="Arial" w:hAnsi="Arial" w:cs="Arial"/>
        </w:rPr>
        <w:t>South Dakota</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31B67BC3"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6E7DD7">
        <w:rPr>
          <w:rFonts w:ascii="Arial" w:hAnsi="Arial" w:cs="Arial"/>
        </w:rPr>
        <w:t>South Dakota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3B7C41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6E7DD7">
        <w:rPr>
          <w:rFonts w:ascii="Arial" w:hAnsi="Arial" w:cs="Arial"/>
        </w:rPr>
        <w:t>South Dakota</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10A17323"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6E7DD7">
        <w:rPr>
          <w:rFonts w:ascii="Arial" w:hAnsi="Arial" w:cs="Arial"/>
        </w:rPr>
        <w:t>South Dakota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26C80EA4"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6E7DD7">
        <w:rPr>
          <w:rFonts w:ascii="Arial" w:hAnsi="Arial" w:cs="Arial"/>
        </w:rPr>
        <w:t>South Dakota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9F0F83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6E7DD7">
        <w:rPr>
          <w:rFonts w:ascii="Arial" w:hAnsi="Arial" w:cs="Arial"/>
        </w:rPr>
        <w:t>South Dakota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5B68B810"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6E7DD7">
        <w:rPr>
          <w:rFonts w:ascii="Arial" w:hAnsi="Arial" w:cs="Arial"/>
        </w:rPr>
        <w:t>South Dakota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10900E0A"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6E7DD7">
        <w:rPr>
          <w:rFonts w:ascii="Arial" w:hAnsi="Arial" w:cs="Arial"/>
        </w:rPr>
        <w:t>South Dakota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3A972DD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142D5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67B0231B"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142D5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5EAD409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142D5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7963EF6"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142D5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6EE176A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142D5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5E78A65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142D5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1500" w14:textId="77777777" w:rsidR="00BE3BBB" w:rsidRDefault="00BE3BBB">
      <w:r>
        <w:separator/>
      </w:r>
    </w:p>
  </w:endnote>
  <w:endnote w:type="continuationSeparator" w:id="0">
    <w:p w14:paraId="121639A3" w14:textId="77777777" w:rsidR="00BE3BBB" w:rsidRDefault="00BE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A71" w14:textId="77777777" w:rsidR="00BE3BBB" w:rsidRDefault="00BE3BBB">
      <w:r>
        <w:separator/>
      </w:r>
    </w:p>
  </w:footnote>
  <w:footnote w:type="continuationSeparator" w:id="0">
    <w:p w14:paraId="33C15FA5" w14:textId="77777777" w:rsidR="00BE3BBB" w:rsidRDefault="00BE3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17340043">
    <w:abstractNumId w:val="10"/>
  </w:num>
  <w:num w:numId="2" w16cid:durableId="459149799">
    <w:abstractNumId w:val="4"/>
  </w:num>
  <w:num w:numId="3" w16cid:durableId="1332677624">
    <w:abstractNumId w:val="1"/>
  </w:num>
  <w:num w:numId="4" w16cid:durableId="1079134011">
    <w:abstractNumId w:val="0"/>
  </w:num>
  <w:num w:numId="5" w16cid:durableId="563949303">
    <w:abstractNumId w:val="5"/>
  </w:num>
  <w:num w:numId="6" w16cid:durableId="1219197951">
    <w:abstractNumId w:val="6"/>
  </w:num>
  <w:num w:numId="7" w16cid:durableId="1350254547">
    <w:abstractNumId w:val="9"/>
  </w:num>
  <w:num w:numId="8" w16cid:durableId="19011197">
    <w:abstractNumId w:val="8"/>
  </w:num>
  <w:num w:numId="9" w16cid:durableId="1142623445">
    <w:abstractNumId w:val="7"/>
  </w:num>
  <w:num w:numId="10" w16cid:durableId="6562310">
    <w:abstractNumId w:val="2"/>
  </w:num>
  <w:num w:numId="11" w16cid:durableId="1001741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42D5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07460"/>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3BBB"/>
    <w:rsid w:val="00BE7599"/>
    <w:rsid w:val="00BF24C4"/>
    <w:rsid w:val="00BF64EB"/>
    <w:rsid w:val="00C0098B"/>
    <w:rsid w:val="00C13269"/>
    <w:rsid w:val="00C16C87"/>
    <w:rsid w:val="00C245D4"/>
    <w:rsid w:val="00C25AEE"/>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142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South Carolina Commercial Real Estate Purchase Agreement</vt:lpstr>
    </vt:vector>
  </TitlesOfParts>
  <Manager/>
  <Company/>
  <LinksUpToDate>false</LinksUpToDate>
  <CharactersWithSpaces>41400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Commercial Real Estate Purchase Agreement</dc:title>
  <dc:subject/>
  <dc:creator>eForms</dc:creator>
  <cp:keywords/>
  <dc:description/>
  <cp:lastModifiedBy>Ryan McDonald</cp:lastModifiedBy>
  <cp:revision>2</cp:revision>
  <cp:lastPrinted>2010-02-10T05:40:00Z</cp:lastPrinted>
  <dcterms:created xsi:type="dcterms:W3CDTF">2022-04-11T00:27:00Z</dcterms:created>
  <dcterms:modified xsi:type="dcterms:W3CDTF">2022-04-11T00:27:00Z</dcterms:modified>
  <cp:category/>
</cp:coreProperties>
</file>