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180032BA" w:rsidR="006D7D55" w:rsidRDefault="00C76D90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Virginia</w:t>
      </w:r>
      <w:r w:rsidR="0027467C">
        <w:rPr>
          <w:rFonts w:ascii="Times New Roman" w:hAnsi="Times New Roman"/>
          <w:b/>
          <w:sz w:val="36"/>
        </w:rPr>
        <w:t xml:space="preserve"> Limited Power of</w:t>
      </w:r>
      <w:r w:rsidR="0027467C">
        <w:rPr>
          <w:rFonts w:ascii="Times New Roman" w:hAnsi="Times New Roman"/>
          <w:b/>
          <w:spacing w:val="-17"/>
          <w:sz w:val="36"/>
        </w:rPr>
        <w:t xml:space="preserve"> </w:t>
      </w:r>
      <w:r w:rsidR="0027467C"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1148170E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</w:t>
      </w:r>
      <w:r w:rsidR="00C76D90">
        <w:rPr>
          <w:rFonts w:ascii="Cambria" w:hAnsi="Cambria" w:cs="ArialMT"/>
          <w:sz w:val="24"/>
          <w:szCs w:val="24"/>
        </w:rPr>
        <w:t>Virginia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CC4C" w14:textId="77777777" w:rsidR="00444859" w:rsidRDefault="00444859">
      <w:r>
        <w:separator/>
      </w:r>
    </w:p>
  </w:endnote>
  <w:endnote w:type="continuationSeparator" w:id="0">
    <w:p w14:paraId="08299B4D" w14:textId="77777777" w:rsidR="00444859" w:rsidRDefault="0044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32AE" w14:textId="77777777" w:rsidR="00444859" w:rsidRDefault="00444859">
      <w:r>
        <w:rPr>
          <w:color w:val="000000"/>
        </w:rPr>
        <w:separator/>
      </w:r>
    </w:p>
  </w:footnote>
  <w:footnote w:type="continuationSeparator" w:id="0">
    <w:p w14:paraId="12019057" w14:textId="77777777" w:rsidR="00444859" w:rsidRDefault="0044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19550F"/>
    <w:rsid w:val="0027467C"/>
    <w:rsid w:val="00444859"/>
    <w:rsid w:val="00503BE3"/>
    <w:rsid w:val="00561EB1"/>
    <w:rsid w:val="006462A2"/>
    <w:rsid w:val="00667F94"/>
    <w:rsid w:val="006D7D55"/>
    <w:rsid w:val="00734551"/>
    <w:rsid w:val="0079626F"/>
    <w:rsid w:val="00B56C41"/>
    <w:rsid w:val="00C646C1"/>
    <w:rsid w:val="00C76D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1764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2023-01-04T23:14:00Z</dcterms:created>
  <dcterms:modified xsi:type="dcterms:W3CDTF">2023-01-04T23:14:00Z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