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38A9" w14:textId="1DA795CC" w:rsidR="00C63185" w:rsidRDefault="00C63185"/>
    <w:p w14:paraId="412A63E3" w14:textId="1246DED3" w:rsidR="00C63185" w:rsidRDefault="00C63185"/>
    <w:p w14:paraId="43DEF295" w14:textId="5B0D253B" w:rsidR="00C63185" w:rsidRDefault="00C63185"/>
    <w:p w14:paraId="225A1FE1" w14:textId="7685AD3D" w:rsidR="00C63185" w:rsidRDefault="00C63185"/>
    <w:p w14:paraId="0153E756" w14:textId="0ADE908F" w:rsidR="00C63185" w:rsidRDefault="00C63185"/>
    <w:p w14:paraId="175C67EA" w14:textId="4F0B3032" w:rsidR="00C63185" w:rsidRDefault="00C63185"/>
    <w:p w14:paraId="7B44C87D" w14:textId="18CC4F29" w:rsidR="00C63185" w:rsidRDefault="00C63185"/>
    <w:p w14:paraId="71059329" w14:textId="7DEB7FBB" w:rsidR="00C63185" w:rsidRDefault="00C63185"/>
    <w:p w14:paraId="4E90223E" w14:textId="0A7E815D" w:rsidR="00C63185" w:rsidRDefault="00C63185"/>
    <w:p w14:paraId="32358249" w14:textId="49D3F885" w:rsidR="00C63185" w:rsidRDefault="00C63185"/>
    <w:p w14:paraId="63F1E386" w14:textId="51B28A62" w:rsidR="00C63185" w:rsidRDefault="00C63185"/>
    <w:p w14:paraId="4973B15C" w14:textId="7667F581" w:rsidR="00C63185" w:rsidRDefault="00C63185"/>
    <w:p w14:paraId="0D4242F6" w14:textId="420F9CD3" w:rsidR="00C63185" w:rsidRDefault="00C63185"/>
    <w:p w14:paraId="6C00331A" w14:textId="77777777" w:rsidR="00C63185" w:rsidRDefault="00C631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C63185" w14:paraId="5A6BCFFE" w14:textId="77777777" w:rsidTr="00C63185">
        <w:tc>
          <w:tcPr>
            <w:tcW w:w="9386" w:type="dxa"/>
          </w:tcPr>
          <w:p w14:paraId="517396C4" w14:textId="77777777" w:rsidR="00C63185" w:rsidRDefault="00C63185" w:rsidP="00C63185">
            <w:pPr>
              <w:widowControl w:val="0"/>
              <w:spacing w:before="220" w:line="234" w:lineRule="auto"/>
              <w:ind w:right="-1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E0615A" w14:textId="6A1C9D08" w:rsidR="00C63185" w:rsidRPr="00C63185" w:rsidRDefault="00C63185" w:rsidP="00C631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C6318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Space above this line for recorder’s use only.</w:t>
      </w:r>
    </w:p>
    <w:p w14:paraId="00000005" w14:textId="29E0E5E6" w:rsidR="00E767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4" w:lineRule="auto"/>
        <w:ind w:left="753" w:right="711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North Dakota Transfer on Death Deed 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(Beneficiary Deed) </w:t>
      </w:r>
    </w:p>
    <w:p w14:paraId="1B5D4A11" w14:textId="42713030" w:rsidR="00C63185" w:rsidRDefault="00C63185" w:rsidP="00C631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09" w:lineRule="auto"/>
        <w:ind w:right="2" w:firstLine="8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085"/>
        <w:gridCol w:w="1345"/>
        <w:gridCol w:w="720"/>
        <w:gridCol w:w="4505"/>
        <w:gridCol w:w="1233"/>
        <w:gridCol w:w="233"/>
      </w:tblGrid>
      <w:tr w:rsidR="00C63185" w:rsidRPr="00C63185" w14:paraId="05B0EAC0" w14:textId="77777777" w:rsidTr="001E3416">
        <w:trPr>
          <w:trHeight w:val="360"/>
        </w:trPr>
        <w:tc>
          <w:tcPr>
            <w:tcW w:w="265" w:type="dxa"/>
            <w:tcMar>
              <w:left w:w="0" w:type="dxa"/>
              <w:right w:w="0" w:type="dxa"/>
            </w:tcMar>
          </w:tcPr>
          <w:p w14:paraId="69FBA558" w14:textId="4B120DAB" w:rsidR="00C63185" w:rsidRPr="00C63185" w:rsidRDefault="00C63185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I,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030C7D" w14:textId="77777777" w:rsidR="00C63185" w:rsidRPr="00C63185" w:rsidRDefault="00C63185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Mar>
              <w:left w:w="0" w:type="dxa"/>
              <w:right w:w="0" w:type="dxa"/>
            </w:tcMar>
            <w:vAlign w:val="bottom"/>
          </w:tcPr>
          <w:p w14:paraId="6E030A59" w14:textId="78A7A9F2" w:rsidR="00C63185" w:rsidRPr="00C63185" w:rsidRDefault="00FE6DA6" w:rsidP="001E3416">
            <w:pPr>
              <w:widowControl w:val="0"/>
              <w:spacing w:before="151" w:line="209" w:lineRule="auto"/>
              <w:ind w:righ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with </w:t>
            </w:r>
            <w:r w:rsidR="001E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address</w:t>
            </w:r>
          </w:p>
        </w:tc>
      </w:tr>
      <w:tr w:rsidR="00C63185" w:rsidRPr="00C63185" w14:paraId="67259998" w14:textId="77777777" w:rsidTr="001E3416">
        <w:trPr>
          <w:trHeight w:val="360"/>
        </w:trPr>
        <w:tc>
          <w:tcPr>
            <w:tcW w:w="269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2A894F" w14:textId="77777777" w:rsidR="00C63185" w:rsidRPr="00C63185" w:rsidRDefault="00C63185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E2996E" w14:textId="77777777" w:rsidR="00C63185" w:rsidRPr="00C63185" w:rsidRDefault="00C63185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24E303" w14:textId="77777777" w:rsidR="00C63185" w:rsidRPr="00C63185" w:rsidRDefault="00C63185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DA6" w:rsidRPr="00C63185" w14:paraId="2BC2B286" w14:textId="77777777" w:rsidTr="00FE6DA6">
        <w:trPr>
          <w:trHeight w:val="360"/>
        </w:trPr>
        <w:tc>
          <w:tcPr>
            <w:tcW w:w="9386" w:type="dxa"/>
            <w:gridSpan w:val="7"/>
            <w:tcMar>
              <w:left w:w="0" w:type="dxa"/>
              <w:right w:w="0" w:type="dxa"/>
            </w:tcMar>
          </w:tcPr>
          <w:p w14:paraId="38B8FCB0" w14:textId="49146407" w:rsidR="00FE6DA6" w:rsidRPr="00C63185" w:rsidRDefault="00FE6DA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hereinafter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referred to as the “Owner”) being of competent mind and having the legal capacity to execute this</w:t>
            </w:r>
          </w:p>
        </w:tc>
      </w:tr>
      <w:tr w:rsidR="00C63185" w:rsidRPr="00C63185" w14:paraId="54D2A154" w14:textId="77777777" w:rsidTr="001E3416">
        <w:trPr>
          <w:trHeight w:val="360"/>
        </w:trPr>
        <w:tc>
          <w:tcPr>
            <w:tcW w:w="3415" w:type="dxa"/>
            <w:gridSpan w:val="4"/>
            <w:tcMar>
              <w:left w:w="0" w:type="dxa"/>
              <w:right w:w="0" w:type="dxa"/>
            </w:tcMar>
          </w:tcPr>
          <w:p w14:paraId="67477633" w14:textId="28FC4A21" w:rsidR="00C63185" w:rsidRPr="00C63185" w:rsidRDefault="00FE6DA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document, as Owner, transfer on death to</w:t>
            </w:r>
          </w:p>
        </w:tc>
        <w:tc>
          <w:tcPr>
            <w:tcW w:w="573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8E7338" w14:textId="77777777" w:rsidR="00C63185" w:rsidRPr="00C63185" w:rsidRDefault="00C63185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Mar>
              <w:left w:w="0" w:type="dxa"/>
              <w:right w:w="0" w:type="dxa"/>
            </w:tcMar>
          </w:tcPr>
          <w:p w14:paraId="62E70C60" w14:textId="41EF81BE" w:rsidR="00C63185" w:rsidRPr="00C63185" w:rsidRDefault="00FE6DA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C63185" w:rsidRPr="00C63185" w14:paraId="30555C9C" w14:textId="77777777" w:rsidTr="001E3416">
        <w:trPr>
          <w:trHeight w:val="360"/>
        </w:trPr>
        <w:tc>
          <w:tcPr>
            <w:tcW w:w="1350" w:type="dxa"/>
            <w:gridSpan w:val="2"/>
            <w:tcMar>
              <w:left w:w="0" w:type="dxa"/>
              <w:right w:w="0" w:type="dxa"/>
            </w:tcMar>
          </w:tcPr>
          <w:p w14:paraId="2F840748" w14:textId="4CCAEF76" w:rsidR="00C63185" w:rsidRPr="00C63185" w:rsidRDefault="00FE6DA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with </w:t>
            </w:r>
            <w:r w:rsidR="001E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80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1820FB" w14:textId="77777777" w:rsidR="00C63185" w:rsidRPr="00C63185" w:rsidRDefault="00C63185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Mar>
              <w:left w:w="0" w:type="dxa"/>
              <w:right w:w="0" w:type="dxa"/>
            </w:tcMar>
          </w:tcPr>
          <w:p w14:paraId="73B6367D" w14:textId="5687D619" w:rsidR="00C63185" w:rsidRPr="00C63185" w:rsidRDefault="00FE6DA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FE6DA6" w:rsidRPr="00C63185" w14:paraId="339E99EA" w14:textId="77777777" w:rsidTr="00FE6DA6">
        <w:trPr>
          <w:trHeight w:val="360"/>
        </w:trPr>
        <w:tc>
          <w:tcPr>
            <w:tcW w:w="9386" w:type="dxa"/>
            <w:gridSpan w:val="7"/>
            <w:tcMar>
              <w:left w:w="0" w:type="dxa"/>
              <w:right w:w="0" w:type="dxa"/>
            </w:tcMar>
          </w:tcPr>
          <w:p w14:paraId="207495AC" w14:textId="267A0053" w:rsidR="00FE6DA6" w:rsidRPr="00C63185" w:rsidRDefault="00FE6DA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hereinafter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referred to as the “Primary Beneficiary”) as grantee beneficiary, the following described interest in real</w:t>
            </w:r>
          </w:p>
        </w:tc>
      </w:tr>
      <w:tr w:rsidR="00C63185" w:rsidRPr="00C63185" w14:paraId="221E045F" w14:textId="77777777" w:rsidTr="001E3416">
        <w:trPr>
          <w:trHeight w:val="360"/>
        </w:trPr>
        <w:tc>
          <w:tcPr>
            <w:tcW w:w="2695" w:type="dxa"/>
            <w:gridSpan w:val="3"/>
            <w:tcMar>
              <w:left w:w="0" w:type="dxa"/>
              <w:right w:w="0" w:type="dxa"/>
            </w:tcMar>
          </w:tcPr>
          <w:p w14:paraId="2A09D8F2" w14:textId="77777777" w:rsidR="00C63185" w:rsidRDefault="00FE6DA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estate:</w:t>
            </w:r>
          </w:p>
          <w:p w14:paraId="668362D9" w14:textId="6F0B92C1" w:rsidR="00FE6DA6" w:rsidRPr="00C63185" w:rsidRDefault="00FE6DA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5" w:type="dxa"/>
            <w:gridSpan w:val="2"/>
            <w:tcMar>
              <w:left w:w="0" w:type="dxa"/>
              <w:right w:w="0" w:type="dxa"/>
            </w:tcMar>
          </w:tcPr>
          <w:p w14:paraId="59740B8D" w14:textId="77777777" w:rsidR="00C63185" w:rsidRPr="00C63185" w:rsidRDefault="00C63185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Mar>
              <w:left w:w="0" w:type="dxa"/>
              <w:right w:w="0" w:type="dxa"/>
            </w:tcMar>
          </w:tcPr>
          <w:p w14:paraId="53EC0F91" w14:textId="77777777" w:rsidR="00C63185" w:rsidRPr="00C63185" w:rsidRDefault="00C63185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A2EC84" w14:textId="77777777" w:rsidR="00FE6DA6" w:rsidRDefault="00FE6DA6" w:rsidP="00FE6DA6">
      <w:pPr>
        <w:ind w:right="36"/>
        <w:jc w:val="center"/>
        <w:rPr>
          <w:rFonts w:ascii="Times New Roman" w:hAnsi="Times New Roman" w:cs="Times New Roman"/>
          <w:b/>
          <w:bCs/>
        </w:rPr>
      </w:pPr>
      <w:r w:rsidRPr="00FE6DA6">
        <w:rPr>
          <w:rFonts w:ascii="Times New Roman" w:hAnsi="Times New Roman" w:cs="Times New Roman"/>
          <w:b/>
          <w:bCs/>
        </w:rPr>
        <w:t>A complete legal description of the real property being conveyed by this</w:t>
      </w:r>
    </w:p>
    <w:p w14:paraId="20977FB9" w14:textId="00C906A4" w:rsidR="00FE6DA6" w:rsidRDefault="00FE6DA6" w:rsidP="00FE6DA6">
      <w:pPr>
        <w:ind w:right="3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instrument </w:t>
      </w:r>
      <w:r w:rsidRPr="00FE6DA6">
        <w:rPr>
          <w:rFonts w:ascii="Times New Roman" w:hAnsi="Times New Roman" w:cs="Times New Roman"/>
          <w:b/>
          <w:bCs/>
        </w:rPr>
        <w:t xml:space="preserve">is attached hereto on page </w:t>
      </w:r>
      <w:r w:rsidR="00A055C9">
        <w:rPr>
          <w:rFonts w:ascii="Times New Roman" w:hAnsi="Times New Roman" w:cs="Times New Roman"/>
          <w:b/>
          <w:bCs/>
        </w:rPr>
        <w:t>4</w:t>
      </w:r>
      <w:r w:rsidRPr="00FE6DA6">
        <w:rPr>
          <w:rFonts w:ascii="Times New Roman" w:hAnsi="Times New Roman" w:cs="Times New Roman"/>
          <w:b/>
          <w:bCs/>
        </w:rPr>
        <w:t xml:space="preserve"> as </w:t>
      </w:r>
      <w:r w:rsidRPr="00FE6DA6">
        <w:rPr>
          <w:rFonts w:ascii="Times New Roman" w:hAnsi="Times New Roman" w:cs="Times New Roman"/>
          <w:b/>
          <w:bCs/>
          <w:u w:val="single"/>
        </w:rPr>
        <w:t>EXHIBIT A</w:t>
      </w:r>
      <w:r w:rsidRPr="00FE6DA6">
        <w:rPr>
          <w:rFonts w:ascii="Times New Roman" w:hAnsi="Times New Roman" w:cs="Times New Roman"/>
          <w:b/>
          <w:bCs/>
        </w:rPr>
        <w:t>.</w:t>
      </w:r>
    </w:p>
    <w:p w14:paraId="71A4B617" w14:textId="56EA7EB9" w:rsidR="001E3416" w:rsidRDefault="001E3416" w:rsidP="00FE6DA6">
      <w:pPr>
        <w:ind w:right="36"/>
        <w:jc w:val="center"/>
        <w:rPr>
          <w:rFonts w:ascii="Times New Roman" w:hAnsi="Times New Roman" w:cs="Times New Roman"/>
          <w:b/>
          <w:bCs/>
        </w:rPr>
      </w:pPr>
    </w:p>
    <w:p w14:paraId="7D0C6E79" w14:textId="77777777" w:rsidR="001E3416" w:rsidRPr="00FE6DA6" w:rsidRDefault="001E3416" w:rsidP="00FE6DA6">
      <w:pPr>
        <w:ind w:right="36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865"/>
        <w:gridCol w:w="3065"/>
        <w:gridCol w:w="1466"/>
      </w:tblGrid>
      <w:tr w:rsidR="001E3416" w:rsidRPr="001E3416" w14:paraId="30B4F1EB" w14:textId="77777777" w:rsidTr="001E3416">
        <w:trPr>
          <w:trHeight w:val="360"/>
        </w:trPr>
        <w:tc>
          <w:tcPr>
            <w:tcW w:w="4855" w:type="dxa"/>
            <w:gridSpan w:val="2"/>
            <w:tcMar>
              <w:left w:w="0" w:type="dxa"/>
              <w:right w:w="0" w:type="dxa"/>
            </w:tcMar>
          </w:tcPr>
          <w:p w14:paraId="02023EE3" w14:textId="39AB0D71" w:rsidR="001E3416" w:rsidRPr="001E3416" w:rsidRDefault="001E341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the Primary Beneficiary does not survive me,</w:t>
            </w:r>
          </w:p>
        </w:tc>
        <w:tc>
          <w:tcPr>
            <w:tcW w:w="4531" w:type="dxa"/>
            <w:gridSpan w:val="2"/>
            <w:tcMar>
              <w:left w:w="0" w:type="dxa"/>
              <w:right w:w="0" w:type="dxa"/>
            </w:tcMar>
          </w:tcPr>
          <w:p w14:paraId="68CD8D5C" w14:textId="77777777" w:rsidR="001E3416" w:rsidRPr="001E3416" w:rsidRDefault="001E341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416" w:rsidRPr="001E3416" w14:paraId="160E380A" w14:textId="77777777" w:rsidTr="001E3416">
        <w:trPr>
          <w:trHeight w:val="360"/>
        </w:trPr>
        <w:tc>
          <w:tcPr>
            <w:tcW w:w="990" w:type="dxa"/>
            <w:tcMar>
              <w:left w:w="0" w:type="dxa"/>
              <w:right w:w="0" w:type="dxa"/>
            </w:tcMar>
          </w:tcPr>
          <w:p w14:paraId="28B182A3" w14:textId="0E03A424" w:rsidR="001E3416" w:rsidRPr="001E3416" w:rsidRDefault="001E341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designate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ED7EE2" w14:textId="77777777" w:rsidR="001E3416" w:rsidRPr="001E3416" w:rsidRDefault="001E341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Mar>
              <w:left w:w="0" w:type="dxa"/>
              <w:right w:w="0" w:type="dxa"/>
            </w:tcMar>
          </w:tcPr>
          <w:p w14:paraId="7E296B81" w14:textId="725C4AA6" w:rsidR="001E3416" w:rsidRPr="001E3416" w:rsidRDefault="001E341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with the address</w:t>
            </w:r>
          </w:p>
        </w:tc>
      </w:tr>
      <w:tr w:rsidR="001E3416" w:rsidRPr="001E3416" w14:paraId="1976F142" w14:textId="77777777" w:rsidTr="001E3416">
        <w:trPr>
          <w:trHeight w:val="360"/>
        </w:trPr>
        <w:tc>
          <w:tcPr>
            <w:tcW w:w="9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4044FD" w14:textId="77777777" w:rsidR="001E3416" w:rsidRDefault="001E341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A38E87" w14:textId="77777777" w:rsidR="001E3416" w:rsidRPr="001E3416" w:rsidRDefault="001E341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9FAB2F" w14:textId="77777777" w:rsidR="001E3416" w:rsidRDefault="001E341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416" w:rsidRPr="001E3416" w14:paraId="5ACC3E22" w14:textId="77777777" w:rsidTr="001E3416">
        <w:trPr>
          <w:trHeight w:val="360"/>
        </w:trPr>
        <w:tc>
          <w:tcPr>
            <w:tcW w:w="9386" w:type="dxa"/>
            <w:gridSpan w:val="4"/>
            <w:tcMar>
              <w:left w:w="0" w:type="dxa"/>
              <w:right w:w="0" w:type="dxa"/>
            </w:tcMar>
          </w:tcPr>
          <w:p w14:paraId="41F122AE" w14:textId="57DEDB91" w:rsidR="001E3416" w:rsidRPr="001E3416" w:rsidRDefault="001E3416" w:rsidP="00C63185">
            <w:pPr>
              <w:widowControl w:val="0"/>
              <w:spacing w:before="151" w:line="209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hereinafter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referred to as the “Alternate Beneficiary” as grantee beneficiary.</w:t>
            </w:r>
          </w:p>
        </w:tc>
      </w:tr>
    </w:tbl>
    <w:p w14:paraId="0B527762" w14:textId="77777777" w:rsidR="00C63185" w:rsidRDefault="00C63185" w:rsidP="00C631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09" w:lineRule="auto"/>
        <w:ind w:right="2" w:firstLine="8"/>
        <w:rPr>
          <w:rFonts w:ascii="Times New Roman" w:eastAsia="Times New Roman" w:hAnsi="Times New Roman" w:cs="Times New Roman"/>
          <w:color w:val="000000"/>
        </w:rPr>
      </w:pPr>
    </w:p>
    <w:p w14:paraId="74AB4268" w14:textId="77777777" w:rsidR="00C63185" w:rsidRPr="00C63185" w:rsidRDefault="00C63185" w:rsidP="00C631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09" w:lineRule="auto"/>
        <w:ind w:right="2" w:firstLine="8"/>
        <w:rPr>
          <w:rFonts w:ascii="Times New Roman" w:eastAsia="Times New Roman" w:hAnsi="Times New Roman" w:cs="Times New Roman"/>
          <w:color w:val="000000"/>
        </w:rPr>
      </w:pPr>
    </w:p>
    <w:p w14:paraId="70B49AC3" w14:textId="3F166C67" w:rsidR="007F6675" w:rsidRDefault="007F6675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 w:type="page"/>
      </w:r>
    </w:p>
    <w:p w14:paraId="5A497778" w14:textId="3FB8B780" w:rsidR="007F6675" w:rsidRDefault="007F6675" w:rsidP="007F6675">
      <w:pPr>
        <w:autoSpaceDE w:val="0"/>
        <w:autoSpaceDN w:val="0"/>
        <w:adjustRightInd w:val="0"/>
        <w:spacing w:line="240" w:lineRule="auto"/>
        <w:jc w:val="both"/>
        <w:rPr>
          <w:rFonts w:ascii="_åÂ¬˛" w:hAnsi="_åÂ¬˛" w:cs="_åÂ¬˛"/>
          <w:sz w:val="26"/>
          <w:szCs w:val="26"/>
        </w:rPr>
      </w:pPr>
      <w:r>
        <w:rPr>
          <w:rFonts w:ascii="_åÂ¬˛" w:hAnsi="_åÂ¬˛" w:cs="_åÂ¬˛"/>
          <w:sz w:val="26"/>
          <w:szCs w:val="26"/>
        </w:rPr>
        <w:lastRenderedPageBreak/>
        <w:t>This Transfer on Death Deed is revocable. It does not transfer any ownership until the</w:t>
      </w:r>
      <w:r>
        <w:rPr>
          <w:rFonts w:ascii="_åÂ¬˛" w:hAnsi="_åÂ¬˛" w:cs="_åÂ¬˛"/>
          <w:sz w:val="26"/>
          <w:szCs w:val="26"/>
        </w:rPr>
        <w:t xml:space="preserve"> </w:t>
      </w:r>
      <w:r>
        <w:rPr>
          <w:rFonts w:ascii="_åÂ¬˛" w:hAnsi="_åÂ¬˛" w:cs="_åÂ¬˛"/>
          <w:sz w:val="26"/>
          <w:szCs w:val="26"/>
        </w:rPr>
        <w:t>death of the owner. It revokes all prior beneficiary designations by this owner for this</w:t>
      </w:r>
      <w:r>
        <w:rPr>
          <w:rFonts w:ascii="_åÂ¬˛" w:hAnsi="_åÂ¬˛" w:cs="_åÂ¬˛"/>
          <w:sz w:val="26"/>
          <w:szCs w:val="26"/>
        </w:rPr>
        <w:t xml:space="preserve"> </w:t>
      </w:r>
      <w:r>
        <w:rPr>
          <w:rFonts w:ascii="_åÂ¬˛" w:hAnsi="_åÂ¬˛" w:cs="_åÂ¬˛"/>
          <w:sz w:val="26"/>
          <w:szCs w:val="26"/>
        </w:rPr>
        <w:t>interest in real estate. The grantor has the right to withdraw or rescind this deed at any</w:t>
      </w:r>
      <w:r>
        <w:rPr>
          <w:rFonts w:ascii="_åÂ¬˛" w:hAnsi="_åÂ¬˛" w:cs="_åÂ¬˛"/>
          <w:sz w:val="26"/>
          <w:szCs w:val="26"/>
        </w:rPr>
        <w:t xml:space="preserve"> </w:t>
      </w:r>
      <w:r>
        <w:rPr>
          <w:rFonts w:ascii="_åÂ¬˛" w:hAnsi="_åÂ¬˛" w:cs="_åÂ¬˛"/>
          <w:sz w:val="26"/>
          <w:szCs w:val="26"/>
        </w:rPr>
        <w:t>time. Any beneficiaries named in this deed are hereby advised that this deed may be</w:t>
      </w:r>
      <w:r>
        <w:rPr>
          <w:rFonts w:ascii="_åÂ¬˛" w:hAnsi="_åÂ¬˛" w:cs="_åÂ¬˛"/>
          <w:sz w:val="26"/>
          <w:szCs w:val="26"/>
        </w:rPr>
        <w:t xml:space="preserve"> </w:t>
      </w:r>
      <w:r>
        <w:rPr>
          <w:rFonts w:ascii="_åÂ¬˛" w:hAnsi="_åÂ¬˛" w:cs="_åÂ¬˛"/>
          <w:sz w:val="26"/>
          <w:szCs w:val="26"/>
        </w:rPr>
        <w:t>withdrawn or rescinded whether or not money or any other consideration was paid or</w:t>
      </w:r>
      <w:r>
        <w:rPr>
          <w:rFonts w:ascii="_åÂ¬˛" w:hAnsi="_åÂ¬˛" w:cs="_åÂ¬˛"/>
          <w:sz w:val="26"/>
          <w:szCs w:val="26"/>
        </w:rPr>
        <w:t xml:space="preserve"> </w:t>
      </w:r>
      <w:r>
        <w:rPr>
          <w:rFonts w:ascii="_åÂ¬˛" w:hAnsi="_åÂ¬˛" w:cs="_åÂ¬˛"/>
          <w:sz w:val="26"/>
          <w:szCs w:val="26"/>
        </w:rPr>
        <w:t>given.</w:t>
      </w:r>
    </w:p>
    <w:p w14:paraId="2C6476E7" w14:textId="253247BF" w:rsidR="007F6675" w:rsidRDefault="007F6675" w:rsidP="007F6675">
      <w:pPr>
        <w:autoSpaceDE w:val="0"/>
        <w:autoSpaceDN w:val="0"/>
        <w:adjustRightInd w:val="0"/>
        <w:spacing w:line="240" w:lineRule="auto"/>
        <w:jc w:val="both"/>
        <w:rPr>
          <w:rFonts w:ascii="_åÂ¬˛" w:hAnsi="_åÂ¬˛" w:cs="_åÂ¬˛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7F6675" w:rsidRPr="007F6675" w14:paraId="7A7B4D3F" w14:textId="77777777" w:rsidTr="00694DD9">
        <w:trPr>
          <w:trHeight w:val="360"/>
        </w:trPr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16113FB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54483E7A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291B44C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5ABEA99D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F7DDC5A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75" w:rsidRPr="007F6675" w14:paraId="4C510515" w14:textId="77777777" w:rsidTr="00694DD9">
        <w:trPr>
          <w:trHeight w:val="360"/>
        </w:trPr>
        <w:tc>
          <w:tcPr>
            <w:tcW w:w="28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74F60F2" w14:textId="35322682" w:rsidR="007F6675" w:rsidRPr="007F6675" w:rsidRDefault="00694DD9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Owner’s Name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B4715E1" w14:textId="77777777" w:rsidR="007F6675" w:rsidRPr="007F6675" w:rsidRDefault="007F6675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11F3D25" w14:textId="74A9BE5B" w:rsidR="007F6675" w:rsidRPr="007F6675" w:rsidRDefault="00694DD9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Beneficiary’s Name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46797734" w14:textId="77777777" w:rsidR="007F6675" w:rsidRPr="007F6675" w:rsidRDefault="007F6675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CDED9A9" w14:textId="282EB066" w:rsidR="007F6675" w:rsidRPr="007F6675" w:rsidRDefault="00694DD9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Alternate Beneficiary’s Name</w:t>
            </w:r>
          </w:p>
        </w:tc>
      </w:tr>
      <w:tr w:rsidR="007F6675" w:rsidRPr="007F6675" w14:paraId="2FCD85FA" w14:textId="77777777" w:rsidTr="00694DD9">
        <w:trPr>
          <w:trHeight w:val="360"/>
        </w:trPr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3CC48E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454D51D4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2490E7A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07BD3DB5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1F50500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75" w:rsidRPr="007F6675" w14:paraId="5CB1E26C" w14:textId="77777777" w:rsidTr="00694DD9">
        <w:trPr>
          <w:trHeight w:val="360"/>
        </w:trPr>
        <w:tc>
          <w:tcPr>
            <w:tcW w:w="28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A998B68" w14:textId="6C1609C9" w:rsidR="007F6675" w:rsidRPr="007F6675" w:rsidRDefault="00694DD9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Owner’s Signature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F85FF7A" w14:textId="77777777" w:rsidR="007F6675" w:rsidRPr="007F6675" w:rsidRDefault="007F6675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2A6DE57" w14:textId="597524AF" w:rsidR="007F6675" w:rsidRPr="007F6675" w:rsidRDefault="00694DD9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Beneficiary’s Signature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56AC5C30" w14:textId="77777777" w:rsidR="007F6675" w:rsidRPr="007F6675" w:rsidRDefault="007F6675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D597A34" w14:textId="48C38109" w:rsidR="007F6675" w:rsidRPr="007F6675" w:rsidRDefault="00694DD9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Alternate Beneficiary’s Signature</w:t>
            </w:r>
          </w:p>
        </w:tc>
      </w:tr>
      <w:tr w:rsidR="007F6675" w:rsidRPr="007F6675" w14:paraId="3B9372DD" w14:textId="77777777" w:rsidTr="00694DD9">
        <w:trPr>
          <w:trHeight w:val="360"/>
        </w:trPr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F4838A7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00B23C55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C13E4D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207FFD5F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927EBF1" w14:textId="77777777" w:rsidR="007F6675" w:rsidRPr="007F6675" w:rsidRDefault="007F6675" w:rsidP="006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75" w:rsidRPr="007F6675" w14:paraId="7828F2B4" w14:textId="77777777" w:rsidTr="00694DD9">
        <w:trPr>
          <w:trHeight w:val="360"/>
        </w:trPr>
        <w:tc>
          <w:tcPr>
            <w:tcW w:w="28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2AA5ADC" w14:textId="270F6665" w:rsidR="007F6675" w:rsidRPr="007F6675" w:rsidRDefault="00694DD9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7C6C63D7" w14:textId="77777777" w:rsidR="007F6675" w:rsidRPr="007F6675" w:rsidRDefault="007F6675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53F189A" w14:textId="37D2F3C5" w:rsidR="007F6675" w:rsidRPr="007F6675" w:rsidRDefault="00694DD9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409FC28F" w14:textId="77777777" w:rsidR="007F6675" w:rsidRPr="007F6675" w:rsidRDefault="007F6675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BF7B008" w14:textId="0B490AF9" w:rsidR="007F6675" w:rsidRPr="007F6675" w:rsidRDefault="00694DD9" w:rsidP="00694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14F73D56" w14:textId="77777777" w:rsidR="007F6675" w:rsidRPr="007F6675" w:rsidRDefault="007F6675" w:rsidP="007F6675">
      <w:pPr>
        <w:autoSpaceDE w:val="0"/>
        <w:autoSpaceDN w:val="0"/>
        <w:adjustRightInd w:val="0"/>
        <w:spacing w:line="240" w:lineRule="auto"/>
        <w:jc w:val="both"/>
        <w:rPr>
          <w:rFonts w:ascii="_åÂ¬˛" w:hAnsi="_åÂ¬˛" w:cs="_åÂ¬˛"/>
          <w:sz w:val="26"/>
          <w:szCs w:val="26"/>
        </w:rPr>
      </w:pPr>
    </w:p>
    <w:p w14:paraId="73F5FDCC" w14:textId="0C3699A6" w:rsidR="007F6675" w:rsidRDefault="007F6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694DD9" w14:paraId="0DD3E099" w14:textId="77777777" w:rsidTr="00A055C9">
        <w:trPr>
          <w:trHeight w:val="360"/>
        </w:trPr>
        <w:tc>
          <w:tcPr>
            <w:tcW w:w="4320" w:type="dxa"/>
            <w:vAlign w:val="bottom"/>
          </w:tcPr>
          <w:p w14:paraId="601B835D" w14:textId="4954EFEF" w:rsidR="00694DD9" w:rsidRDefault="00A055C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Recording requested by:</w:t>
            </w:r>
          </w:p>
        </w:tc>
        <w:tc>
          <w:tcPr>
            <w:tcW w:w="720" w:type="dxa"/>
            <w:vAlign w:val="bottom"/>
          </w:tcPr>
          <w:p w14:paraId="1A8B64AC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70A1E4D0" w14:textId="6337ECC3" w:rsidR="00694DD9" w:rsidRDefault="00A055C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recorded, mail to and mail tax statements to:</w:t>
            </w:r>
          </w:p>
        </w:tc>
      </w:tr>
      <w:tr w:rsidR="00694DD9" w14:paraId="2EBE506A" w14:textId="77777777" w:rsidTr="00A055C9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145C09C1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EEDF1F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4BF26FF8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DD9" w14:paraId="5B6A3FB7" w14:textId="77777777" w:rsidTr="00A055C9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561FCBBF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CD8450A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D64A1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DD9" w14:paraId="4F9E0052" w14:textId="77777777" w:rsidTr="00A055C9">
        <w:trPr>
          <w:trHeight w:val="360"/>
        </w:trPr>
        <w:tc>
          <w:tcPr>
            <w:tcW w:w="4320" w:type="dxa"/>
            <w:vAlign w:val="bottom"/>
          </w:tcPr>
          <w:p w14:paraId="161B3769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296826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D4BB4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DD9" w14:paraId="76739C6A" w14:textId="77777777" w:rsidTr="00A055C9">
        <w:trPr>
          <w:trHeight w:val="360"/>
        </w:trPr>
        <w:tc>
          <w:tcPr>
            <w:tcW w:w="4320" w:type="dxa"/>
            <w:vAlign w:val="bottom"/>
          </w:tcPr>
          <w:p w14:paraId="7B7F3203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AE9054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18E3CE72" w14:textId="77777777" w:rsidR="00694DD9" w:rsidRDefault="00694DD9" w:rsidP="00A055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B128B5" w14:textId="18737276" w:rsidR="00694DD9" w:rsidRPr="00694DD9" w:rsidRDefault="00694D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4A4278" w14:textId="77777777" w:rsidR="00694DD9" w:rsidRDefault="00694D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7E7F0A0" w14:textId="5806ED1C" w:rsidR="00694DD9" w:rsidRDefault="00694D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CC333D9" w14:textId="07A8DC29" w:rsidR="00694DD9" w:rsidRDefault="00694D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412B994" w14:textId="0D6654CF" w:rsidR="00694DD9" w:rsidRDefault="00694DD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 w:type="page"/>
      </w:r>
    </w:p>
    <w:p w14:paraId="29D04E5C" w14:textId="77777777" w:rsidR="00694DD9" w:rsidRDefault="00694D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0000018" w14:textId="05E4DC66" w:rsidR="00E767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Notary Acknowledgment </w:t>
      </w:r>
    </w:p>
    <w:p w14:paraId="00000019" w14:textId="77777777" w:rsidR="00E767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8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State of _____________________ </w:t>
      </w:r>
    </w:p>
    <w:p w14:paraId="0000001A" w14:textId="77777777" w:rsidR="00E767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County of ___________________ </w:t>
      </w:r>
    </w:p>
    <w:p w14:paraId="0000001B" w14:textId="77777777" w:rsidR="00E767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201" w:lineRule="auto"/>
        <w:ind w:left="1" w:firstLine="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The foregoing was acknowledged before me this ____ day of _________________, by the undersigned, _________________, who is personally known to me or satisfactorily proven to me to be the person whose name is subscribed to the within instrument. </w:t>
      </w:r>
    </w:p>
    <w:p w14:paraId="0000001C" w14:textId="77777777" w:rsidR="00E767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line="240" w:lineRule="auto"/>
        <w:ind w:left="15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_________________________________ </w:t>
      </w:r>
    </w:p>
    <w:p w14:paraId="0000001D" w14:textId="77777777" w:rsidR="00E767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Printed Name of Notary Public </w:t>
      </w:r>
    </w:p>
    <w:p w14:paraId="0000001E" w14:textId="77777777" w:rsidR="00E767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5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_________________________________ </w:t>
      </w:r>
    </w:p>
    <w:p w14:paraId="0000001F" w14:textId="77777777" w:rsidR="00E767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9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Signature of Notary Public </w:t>
      </w:r>
    </w:p>
    <w:p w14:paraId="00000020" w14:textId="375AEC00" w:rsidR="00E767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9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My commission expires: ___________________ (seal)</w:t>
      </w:r>
    </w:p>
    <w:p w14:paraId="361C87E7" w14:textId="7F9682D4" w:rsidR="00694DD9" w:rsidRDefault="00694D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9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C25FE05" w14:textId="688EDB28" w:rsidR="00694DD9" w:rsidRDefault="00694DD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 w:type="page"/>
      </w:r>
    </w:p>
    <w:p w14:paraId="65647562" w14:textId="211EE464" w:rsidR="00694DD9" w:rsidRDefault="00694DD9" w:rsidP="00694D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EXHIBIT A</w:t>
      </w:r>
    </w:p>
    <w:p w14:paraId="392C8BE6" w14:textId="72C58DAF" w:rsidR="00694DD9" w:rsidRPr="00694DD9" w:rsidRDefault="00694DD9" w:rsidP="00694D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 Description</w:t>
      </w:r>
    </w:p>
    <w:sectPr w:rsidR="00694DD9" w:rsidRPr="00694DD9">
      <w:footerReference w:type="even" r:id="rId6"/>
      <w:footerReference w:type="default" r:id="rId7"/>
      <w:type w:val="continuous"/>
      <w:pgSz w:w="12240" w:h="15840"/>
      <w:pgMar w:top="1336" w:right="1406" w:bottom="1712" w:left="1438" w:header="0" w:footer="720" w:gutter="0"/>
      <w:cols w:space="720" w:equalWidth="0">
        <w:col w:w="939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78A9" w14:textId="77777777" w:rsidR="00DC3E54" w:rsidRDefault="00DC3E54" w:rsidP="00A055C9">
      <w:pPr>
        <w:spacing w:line="240" w:lineRule="auto"/>
      </w:pPr>
      <w:r>
        <w:separator/>
      </w:r>
    </w:p>
  </w:endnote>
  <w:endnote w:type="continuationSeparator" w:id="0">
    <w:p w14:paraId="6EA586BF" w14:textId="77777777" w:rsidR="00DC3E54" w:rsidRDefault="00DC3E54" w:rsidP="00A0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_åÂ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5555363"/>
      <w:docPartObj>
        <w:docPartGallery w:val="Page Numbers (Bottom of Page)"/>
        <w:docPartUnique/>
      </w:docPartObj>
    </w:sdtPr>
    <w:sdtContent>
      <w:p w14:paraId="2E8B0E5B" w14:textId="148C2784" w:rsidR="00A055C9" w:rsidRDefault="00A055C9" w:rsidP="00C121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7CC391" w14:textId="77777777" w:rsidR="00A055C9" w:rsidRDefault="00A055C9" w:rsidP="00A055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3289131"/>
      <w:docPartObj>
        <w:docPartGallery w:val="Page Numbers (Bottom of Page)"/>
        <w:docPartUnique/>
      </w:docPartObj>
    </w:sdtPr>
    <w:sdtContent>
      <w:p w14:paraId="6FC9E9A1" w14:textId="35F14192" w:rsidR="00A055C9" w:rsidRDefault="00A055C9" w:rsidP="00C121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8B5C6A8" w14:textId="77777777" w:rsidR="00A055C9" w:rsidRDefault="00A055C9" w:rsidP="00A055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A5FB" w14:textId="77777777" w:rsidR="00DC3E54" w:rsidRDefault="00DC3E54" w:rsidP="00A055C9">
      <w:pPr>
        <w:spacing w:line="240" w:lineRule="auto"/>
      </w:pPr>
      <w:r>
        <w:separator/>
      </w:r>
    </w:p>
  </w:footnote>
  <w:footnote w:type="continuationSeparator" w:id="0">
    <w:p w14:paraId="2F14D3E2" w14:textId="77777777" w:rsidR="00DC3E54" w:rsidRDefault="00DC3E54" w:rsidP="00A055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82"/>
    <w:rsid w:val="001E3416"/>
    <w:rsid w:val="005C4553"/>
    <w:rsid w:val="00694DD9"/>
    <w:rsid w:val="006C62AD"/>
    <w:rsid w:val="007F6675"/>
    <w:rsid w:val="00A055C9"/>
    <w:rsid w:val="00C63185"/>
    <w:rsid w:val="00DC3E54"/>
    <w:rsid w:val="00E76782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990B7"/>
  <w15:docId w15:val="{83C1E655-BC88-F840-99E6-47521374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631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5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C9"/>
  </w:style>
  <w:style w:type="paragraph" w:styleId="Footer">
    <w:name w:val="footer"/>
    <w:basedOn w:val="Normal"/>
    <w:link w:val="FooterChar"/>
    <w:uiPriority w:val="99"/>
    <w:unhideWhenUsed/>
    <w:rsid w:val="00A055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C9"/>
  </w:style>
  <w:style w:type="character" w:styleId="PageNumber">
    <w:name w:val="page number"/>
    <w:basedOn w:val="DefaultParagraphFont"/>
    <w:uiPriority w:val="99"/>
    <w:semiHidden/>
    <w:unhideWhenUsed/>
    <w:rsid w:val="00A0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232</Words>
  <Characters>1811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Transfer on Death Deed</vt:lpstr>
    </vt:vector>
  </TitlesOfParts>
  <Manager/>
  <Company/>
  <LinksUpToDate>false</LinksUpToDate>
  <CharactersWithSpaces>2020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Transfer on Death Deed</dc:title>
  <dc:subject/>
  <dc:creator>eForms</dc:creator>
  <cp:keywords/>
  <dc:description/>
  <cp:lastModifiedBy>Joel Elliott</cp:lastModifiedBy>
  <cp:revision>3</cp:revision>
  <dcterms:created xsi:type="dcterms:W3CDTF">2023-11-28T03:06:00Z</dcterms:created>
  <dcterms:modified xsi:type="dcterms:W3CDTF">2023-11-28T04:07:00Z</dcterms:modified>
  <cp:category/>
</cp:coreProperties>
</file>