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448BCD4F" w:rsidR="00761732" w:rsidRPr="003F5B64" w:rsidRDefault="00D0200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CONNECTICUT</w:t>
      </w:r>
      <w:r w:rsidR="007D7E96">
        <w:rPr>
          <w:rFonts w:ascii="Arial" w:eastAsia="Times New Roman" w:hAnsi="Arial" w:cs="Arial"/>
          <w:b/>
          <w:bCs/>
          <w:color w:val="000000"/>
          <w:kern w:val="36"/>
          <w:sz w:val="36"/>
          <w:szCs w:val="36"/>
        </w:rPr>
        <w:t xml:space="preserve"> </w:t>
      </w:r>
      <w:r w:rsidR="00CE3D79">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6892B6AD"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CE3D79">
        <w:rPr>
          <w:rFonts w:ascii="Arial" w:hAnsi="Arial" w:cs="Arial"/>
          <w:color w:val="000000"/>
        </w:rPr>
        <w:t xml:space="preserve">Connecticut Standard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61E63DB9" w:rsidR="00E154D6" w:rsidRPr="003F5B64" w:rsidRDefault="00E154D6" w:rsidP="00CE3D79">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CE3D79">
        <w:rPr>
          <w:rFonts w:ascii="Arial" w:hAnsi="Arial" w:cs="Arial"/>
          <w:color w:val="000000"/>
        </w:rPr>
        <w:t xml:space="preserve"> f</w:t>
      </w:r>
      <w:r w:rsidRPr="003F5B64">
        <w:rPr>
          <w:rFonts w:ascii="Arial" w:hAnsi="Arial" w:cs="Arial"/>
          <w:color w:val="000000"/>
        </w:rPr>
        <w:t xml:space="preserve">ixed </w:t>
      </w:r>
      <w:r w:rsidR="00CE3D79">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494CC0"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494CC0"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494CC0"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494CC0"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494CC0"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494CC0"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494CC0"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494CC0"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494CC0"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494CC0"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494CC0"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494CC0"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494CC0"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494CC0"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494CC0"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494CC0"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494CC0"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494CC0"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494CC0"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494CC0"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494CC0"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494CC0"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494CC0"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494CC0"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494CC0"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494CC0"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494CC0"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494CC0"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494CC0"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494CC0"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494CC0"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494CC0"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494CC0"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494CC0"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494CC0"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494CC0"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494CC0"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494CC0"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494CC0"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494CC0"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3D5240DB" w14:textId="77777777" w:rsidR="00D02003" w:rsidRPr="002A380D" w:rsidRDefault="00D02003" w:rsidP="00D02003">
      <w:pPr>
        <w:rPr>
          <w:rFonts w:ascii="Arial" w:hAnsi="Arial" w:cs="Arial"/>
          <w:color w:val="000000"/>
        </w:rPr>
      </w:pPr>
      <w:r w:rsidRPr="00F50915">
        <w:rPr>
          <w:rFonts w:ascii="Arial" w:hAnsi="Arial" w:cs="Arial"/>
          <w:b/>
          <w:bCs/>
          <w:color w:val="000000"/>
        </w:rPr>
        <w:t>XLVI</w:t>
      </w:r>
      <w:r>
        <w:rPr>
          <w:rFonts w:ascii="Arial" w:hAnsi="Arial" w:cs="Arial"/>
          <w:b/>
          <w:bCs/>
          <w:color w:val="000000"/>
        </w:rPr>
        <w:t>I</w:t>
      </w:r>
      <w:r w:rsidRPr="00F50915">
        <w:rPr>
          <w:rFonts w:ascii="Arial" w:hAnsi="Arial" w:cs="Arial"/>
          <w:b/>
          <w:bCs/>
          <w:color w:val="000000"/>
        </w:rPr>
        <w:t>. RIGHTS AND RESPONSIBILITIES OF LANDLORD AND TENANTS</w:t>
      </w:r>
      <w:r>
        <w:rPr>
          <w:rFonts w:ascii="Arial" w:hAnsi="Arial" w:cs="Arial"/>
          <w:color w:val="000000"/>
        </w:rPr>
        <w:t>. It is required under State law that the Landlord give a copy of the Rights and Responsibilities of Landlords and Tenants in Connecticut (“Handout”). With the Tenant’s signature below, they acknowledge they have received the Handout.</w:t>
      </w:r>
    </w:p>
    <w:p w14:paraId="178EE050" w14:textId="77777777" w:rsidR="00D02003" w:rsidRPr="003F5B64" w:rsidRDefault="00D02003" w:rsidP="00D02003">
      <w:pPr>
        <w:rPr>
          <w:rFonts w:ascii="Arial" w:hAnsi="Arial" w:cs="Arial"/>
          <w:b/>
          <w:bCs/>
          <w:color w:val="000000"/>
        </w:rPr>
      </w:pPr>
    </w:p>
    <w:p w14:paraId="5F400CDD" w14:textId="77777777" w:rsidR="00D02003" w:rsidRPr="003F5B64" w:rsidRDefault="00D02003" w:rsidP="00D02003">
      <w:pPr>
        <w:rPr>
          <w:rFonts w:ascii="Arial" w:hAnsi="Arial" w:cs="Arial"/>
          <w:color w:val="000000"/>
        </w:rPr>
      </w:pPr>
      <w:r>
        <w:rPr>
          <w:rFonts w:ascii="Arial" w:hAnsi="Arial" w:cs="Arial"/>
          <w:b/>
          <w:bCs/>
          <w:color w:val="000000"/>
        </w:rPr>
        <w:t xml:space="preserve">XLVIII. </w:t>
      </w:r>
      <w:r w:rsidRPr="003F5B64">
        <w:rPr>
          <w:rFonts w:ascii="Arial" w:hAnsi="Arial" w:cs="Arial"/>
          <w:b/>
          <w:bCs/>
          <w:color w:val="000000"/>
        </w:rPr>
        <w:t>LEAD PAINT</w:t>
      </w:r>
      <w:r>
        <w:rPr>
          <w:rFonts w:ascii="Arial" w:hAnsi="Arial" w:cs="Arial"/>
          <w:color w:val="000000"/>
        </w:rPr>
        <w:t>.</w:t>
      </w:r>
      <w:r w:rsidRPr="003F5B64">
        <w:rPr>
          <w:rFonts w:ascii="Arial" w:hAnsi="Arial" w:cs="Arial"/>
          <w:color w:val="000000"/>
        </w:rPr>
        <w:t> (check one)</w:t>
      </w:r>
    </w:p>
    <w:p w14:paraId="373A7624" w14:textId="77777777" w:rsidR="00D02003" w:rsidRPr="003F5B64" w:rsidRDefault="00D02003" w:rsidP="00D02003">
      <w:pPr>
        <w:rPr>
          <w:rFonts w:ascii="Arial" w:eastAsia="MS Mincho" w:hAnsi="Arial" w:cs="Arial"/>
        </w:rPr>
      </w:pPr>
    </w:p>
    <w:p w14:paraId="58D32695" w14:textId="77777777" w:rsidR="00D02003" w:rsidRPr="003F5B64" w:rsidRDefault="00494CC0" w:rsidP="00D02003">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D02003">
            <w:rPr>
              <w:rFonts w:ascii="MS Gothic" w:eastAsia="MS Gothic" w:hAnsi="MS Gothic" w:cs="Arial" w:hint="eastAsia"/>
            </w:rPr>
            <w:t>☐</w:t>
          </w:r>
        </w:sdtContent>
      </w:sdt>
      <w:r w:rsidR="00D02003" w:rsidRPr="003F5B64">
        <w:rPr>
          <w:rFonts w:ascii="Arial" w:hAnsi="Arial" w:cs="Arial"/>
        </w:rPr>
        <w:t xml:space="preserve"> - The Premises was built prior to 1978 and there is an attachment titled the ‘Lead-Based Paint Disclosure’ that must be initialed and signed by the Landlord and Tenant.</w:t>
      </w:r>
    </w:p>
    <w:p w14:paraId="377C045C" w14:textId="77777777" w:rsidR="00D02003" w:rsidRPr="003F5B64" w:rsidRDefault="00D02003" w:rsidP="00D02003">
      <w:pPr>
        <w:ind w:left="720"/>
        <w:rPr>
          <w:rFonts w:ascii="Arial" w:eastAsia="MS Mincho" w:hAnsi="Arial" w:cs="Arial"/>
        </w:rPr>
      </w:pPr>
    </w:p>
    <w:p w14:paraId="2BC01C48" w14:textId="77777777" w:rsidR="00D02003" w:rsidRPr="003F5B64" w:rsidRDefault="00494CC0" w:rsidP="00D02003">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D02003" w:rsidRPr="003F5B64">
            <w:rPr>
              <w:rFonts w:ascii="Segoe UI Symbol" w:eastAsia="MS Gothic" w:hAnsi="Segoe UI Symbol" w:cs="Segoe UI Symbol"/>
            </w:rPr>
            <w:t>☐</w:t>
          </w:r>
        </w:sdtContent>
      </w:sdt>
      <w:r w:rsidR="00D02003" w:rsidRPr="003F5B64">
        <w:rPr>
          <w:rFonts w:ascii="Arial" w:hAnsi="Arial" w:cs="Arial"/>
        </w:rPr>
        <w:t xml:space="preserve"> - The Premises was not built prior to 1978.</w:t>
      </w:r>
    </w:p>
    <w:p w14:paraId="0409CE5A" w14:textId="77777777" w:rsidR="00D02003" w:rsidRPr="003F5B64" w:rsidRDefault="00D02003" w:rsidP="00D02003">
      <w:pPr>
        <w:rPr>
          <w:rFonts w:ascii="Arial" w:hAnsi="Arial" w:cs="Arial"/>
          <w:b/>
          <w:bCs/>
          <w:color w:val="000000"/>
        </w:rPr>
      </w:pPr>
    </w:p>
    <w:p w14:paraId="073DFE28" w14:textId="77777777" w:rsidR="00D02003" w:rsidRPr="003F5B64" w:rsidRDefault="00D02003" w:rsidP="00D02003">
      <w:pPr>
        <w:rPr>
          <w:rFonts w:ascii="Arial" w:hAnsi="Arial" w:cs="Arial"/>
          <w:color w:val="000000"/>
        </w:rPr>
      </w:pPr>
      <w:r w:rsidRPr="00677881">
        <w:rPr>
          <w:rFonts w:ascii="Arial" w:hAnsi="Arial" w:cs="Arial"/>
          <w:b/>
          <w:bCs/>
          <w:color w:val="000000"/>
        </w:rPr>
        <w:t>XLIX</w:t>
      </w:r>
      <w:r>
        <w:rPr>
          <w:rFonts w:ascii="Arial" w:hAnsi="Arial" w:cs="Arial"/>
          <w:b/>
          <w:bCs/>
          <w:color w:val="000000"/>
        </w:rPr>
        <w:t xml:space="preserve">. </w:t>
      </w:r>
      <w:r w:rsidRPr="003F5B64">
        <w:rPr>
          <w:rFonts w:ascii="Arial" w:hAnsi="Arial" w:cs="Arial"/>
          <w:b/>
          <w:bCs/>
          <w:color w:val="000000"/>
        </w:rPr>
        <w:t>GOVERNING LAW</w:t>
      </w:r>
      <w:r>
        <w:rPr>
          <w:rFonts w:ascii="Arial" w:hAnsi="Arial" w:cs="Arial"/>
          <w:color w:val="000000"/>
        </w:rPr>
        <w:t>.</w:t>
      </w:r>
      <w:r w:rsidRPr="003F5B64">
        <w:rPr>
          <w:rFonts w:ascii="Arial" w:hAnsi="Arial" w:cs="Arial"/>
          <w:color w:val="000000"/>
        </w:rPr>
        <w:t xml:space="preserve"> This Agreement is to be governed under the laws located in the State </w:t>
      </w:r>
      <w:r>
        <w:rPr>
          <w:rFonts w:ascii="Arial" w:hAnsi="Arial" w:cs="Arial"/>
          <w:color w:val="000000"/>
        </w:rPr>
        <w:t>of Connecticut</w:t>
      </w:r>
      <w:r w:rsidRPr="003F5B64">
        <w:rPr>
          <w:rFonts w:ascii="Arial" w:hAnsi="Arial" w:cs="Arial"/>
          <w:color w:val="000000"/>
        </w:rPr>
        <w:t>.</w:t>
      </w:r>
    </w:p>
    <w:p w14:paraId="704C057E" w14:textId="4D30C7EA" w:rsidR="00D02003" w:rsidRPr="003F5B64" w:rsidRDefault="00D02003" w:rsidP="00D02003">
      <w:pPr>
        <w:rPr>
          <w:rFonts w:ascii="Arial" w:hAnsi="Arial" w:cs="Arial"/>
          <w:b/>
          <w:bCs/>
          <w:color w:val="000000"/>
        </w:rPr>
      </w:pPr>
    </w:p>
    <w:p w14:paraId="34BEC7E1" w14:textId="400AFBEE" w:rsidR="00D02003" w:rsidRPr="003F5B64" w:rsidRDefault="00D02003" w:rsidP="00D02003">
      <w:pPr>
        <w:rPr>
          <w:rFonts w:ascii="Arial" w:hAnsi="Arial" w:cs="Arial"/>
          <w:color w:val="000000"/>
        </w:rPr>
      </w:pPr>
      <w:r>
        <w:rPr>
          <w:rFonts w:ascii="Arial" w:hAnsi="Arial" w:cs="Arial"/>
          <w:b/>
          <w:bCs/>
          <w:color w:val="000000"/>
        </w:rPr>
        <w:t xml:space="preserve">L. </w:t>
      </w:r>
      <w:r w:rsidRPr="003F5B64">
        <w:rPr>
          <w:rFonts w:ascii="Arial" w:hAnsi="Arial" w:cs="Arial"/>
          <w:b/>
          <w:bCs/>
          <w:color w:val="000000"/>
        </w:rPr>
        <w:t>ADDITIONAL TERMS AND CONDITIONS</w:t>
      </w:r>
      <w:r w:rsidRPr="003F5B64">
        <w:rPr>
          <w:rFonts w:ascii="Arial" w:hAnsi="Arial" w:cs="Arial"/>
          <w:color w:val="000000"/>
        </w:rPr>
        <w:t>.</w:t>
      </w:r>
      <w:r w:rsidRPr="00D02003">
        <w:rPr>
          <w:rFonts w:ascii="Arial" w:hAnsi="Arial" w:cs="Arial"/>
          <w:color w:val="000000"/>
        </w:rPr>
        <w:t xml:space="preserve"> </w:t>
      </w:r>
      <w:r>
        <w:rPr>
          <w:rFonts w:ascii="Arial" w:hAnsi="Arial" w:cs="Arial"/>
          <w:color w:val="000000"/>
        </w:rPr>
        <w:fldChar w:fldCharType="begin">
          <w:ffData>
            <w:name w:val="Text46"/>
            <w:enabled/>
            <w:calcOnExit w:val="0"/>
            <w:textInput>
              <w:default w:val="[ADDITIONAL TERMS &amp; CONDITIONS]"/>
            </w:textInput>
          </w:ffData>
        </w:fldChar>
      </w:r>
      <w:bookmarkStart w:id="44"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44"/>
      <w:r w:rsidRPr="003F5B64">
        <w:rPr>
          <w:rFonts w:ascii="Arial" w:hAnsi="Arial" w:cs="Arial"/>
          <w:color w:val="000000"/>
        </w:rPr>
        <w:t xml:space="preserve"> </w:t>
      </w:r>
    </w:p>
    <w:p w14:paraId="1606D889" w14:textId="77777777" w:rsidR="00D02003" w:rsidRPr="003F5B64" w:rsidRDefault="00D02003" w:rsidP="00D02003">
      <w:pPr>
        <w:rPr>
          <w:rFonts w:ascii="Arial" w:hAnsi="Arial" w:cs="Arial"/>
          <w:color w:val="000000"/>
        </w:rPr>
      </w:pPr>
    </w:p>
    <w:p w14:paraId="6DEC84F7" w14:textId="293FC90A" w:rsidR="00BB0482" w:rsidRDefault="00D02003" w:rsidP="008A4483">
      <w:pPr>
        <w:rPr>
          <w:rFonts w:ascii="Arial" w:hAnsi="Arial" w:cs="Arial"/>
          <w:color w:val="000000"/>
        </w:rPr>
      </w:pPr>
      <w:r>
        <w:rPr>
          <w:rFonts w:ascii="Arial" w:hAnsi="Arial" w:cs="Arial"/>
          <w:b/>
          <w:bCs/>
          <w:color w:val="000000"/>
        </w:rPr>
        <w:t xml:space="preserve">LI. </w:t>
      </w:r>
      <w:r w:rsidRPr="003F5B64">
        <w:rPr>
          <w:rFonts w:ascii="Arial" w:hAnsi="Arial" w:cs="Arial"/>
          <w:b/>
          <w:bCs/>
          <w:color w:val="000000"/>
        </w:rPr>
        <w:t>ENTIRE AGREEMENT</w:t>
      </w:r>
      <w:r>
        <w:rPr>
          <w:rFonts w:ascii="Arial" w:hAnsi="Arial" w:cs="Arial"/>
          <w:color w:val="000000"/>
        </w:rPr>
        <w:t>.</w:t>
      </w:r>
      <w:r w:rsidRPr="003F5B64">
        <w:rPr>
          <w:rFonts w:ascii="Arial" w:hAnsi="Arial" w:cs="Arial"/>
          <w:b/>
          <w:bCs/>
          <w:color w:val="000000"/>
        </w:rPr>
        <w:t> </w:t>
      </w:r>
      <w:r w:rsidRPr="003F5B64">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0F1042E7" w14:textId="77777777" w:rsidR="00D02003" w:rsidRPr="003F5B64" w:rsidRDefault="00D02003"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494CC0"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494CC0"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494CC0"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494CC0"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494CC0"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494CC0"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494CC0"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2AF6" w14:textId="77777777" w:rsidR="00494CC0" w:rsidRDefault="00494CC0" w:rsidP="00D12643">
      <w:r>
        <w:separator/>
      </w:r>
    </w:p>
  </w:endnote>
  <w:endnote w:type="continuationSeparator" w:id="0">
    <w:p w14:paraId="75DA03F0" w14:textId="77777777" w:rsidR="00494CC0" w:rsidRDefault="00494CC0"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1FAD5" w14:textId="77777777" w:rsidR="00494CC0" w:rsidRDefault="00494CC0" w:rsidP="00D12643">
      <w:r>
        <w:separator/>
      </w:r>
    </w:p>
  </w:footnote>
  <w:footnote w:type="continuationSeparator" w:id="0">
    <w:p w14:paraId="070D0595" w14:textId="77777777" w:rsidR="00494CC0" w:rsidRDefault="00494CC0"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94CC0"/>
    <w:rsid w:val="0051637B"/>
    <w:rsid w:val="00527D94"/>
    <w:rsid w:val="00530FB5"/>
    <w:rsid w:val="00534C08"/>
    <w:rsid w:val="00585548"/>
    <w:rsid w:val="00587800"/>
    <w:rsid w:val="00591004"/>
    <w:rsid w:val="00592341"/>
    <w:rsid w:val="005B3A86"/>
    <w:rsid w:val="005C1339"/>
    <w:rsid w:val="005D5C07"/>
    <w:rsid w:val="0061139C"/>
    <w:rsid w:val="006445B2"/>
    <w:rsid w:val="00667415"/>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CE3D79"/>
    <w:rsid w:val="00D02003"/>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3683</Words>
  <Characters>19086</Characters>
  <Application>Microsoft Office Word</Application>
  <DocSecurity>0</DocSecurity>
  <Lines>485</Lines>
  <Paragraphs>153</Paragraphs>
  <ScaleCrop>false</ScaleCrop>
  <HeadingPairs>
    <vt:vector size="2" baseType="variant">
      <vt:variant>
        <vt:lpstr>Title</vt:lpstr>
      </vt:variant>
      <vt:variant>
        <vt:i4>1</vt:i4>
      </vt:variant>
    </vt:vector>
  </HeadingPairs>
  <TitlesOfParts>
    <vt:vector size="1" baseType="lpstr">
      <vt:lpstr>Connecticut Residential Lease Agreement</vt:lpstr>
    </vt:vector>
  </TitlesOfParts>
  <Manager/>
  <Company/>
  <LinksUpToDate>false</LinksUpToDate>
  <CharactersWithSpaces>22625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Standard Residential Lease Agreement</dc:title>
  <dc:subject/>
  <dc:creator>eForms</dc:creator>
  <cp:keywords/>
  <dc:description/>
  <cp:lastModifiedBy>Joseph Gendron</cp:lastModifiedBy>
  <cp:revision>2</cp:revision>
  <dcterms:created xsi:type="dcterms:W3CDTF">2021-03-04T22:21:00Z</dcterms:created>
  <dcterms:modified xsi:type="dcterms:W3CDTF">2021-03-04T22:21:00Z</dcterms:modified>
  <cp:category/>
</cp:coreProperties>
</file>