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60CE1C65" w:rsidR="00334B6E" w:rsidRPr="000C2B63" w:rsidRDefault="008709A6" w:rsidP="00334B6E">
      <w:pPr>
        <w:jc w:val="center"/>
        <w:rPr>
          <w:rFonts w:ascii="Arial" w:hAnsi="Arial" w:cs="Arial"/>
          <w:b/>
          <w:bCs/>
          <w:sz w:val="32"/>
          <w:szCs w:val="32"/>
        </w:rPr>
      </w:pPr>
      <w:r>
        <w:rPr>
          <w:rFonts w:ascii="Arial" w:hAnsi="Arial" w:cs="Arial"/>
          <w:b/>
          <w:bCs/>
          <w:sz w:val="32"/>
          <w:szCs w:val="32"/>
        </w:rPr>
        <w:t xml:space="preserve">MICHIGAN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170D9BF7" w:rsidR="00CD18C2"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002503AA" w14:textId="77777777" w:rsidR="00CD18C2" w:rsidRDefault="00CD18C2">
      <w:pPr>
        <w:spacing w:after="160" w:line="278" w:lineRule="auto"/>
        <w:rPr>
          <w:rFonts w:ascii="Arial" w:hAnsi="Arial" w:cs="Arial"/>
        </w:rPr>
      </w:pPr>
      <w:r>
        <w:rPr>
          <w:rFonts w:ascii="Arial" w:hAnsi="Arial" w:cs="Arial"/>
        </w:rPr>
        <w:br w:type="page"/>
      </w:r>
    </w:p>
    <w:p w14:paraId="270A3553" w14:textId="77777777" w:rsidR="00CD18C2" w:rsidRPr="00CF3367" w:rsidRDefault="00CD18C2" w:rsidP="00CD18C2">
      <w:pPr>
        <w:jc w:val="center"/>
        <w:rPr>
          <w:rFonts w:ascii="Arial" w:hAnsi="Arial" w:cs="Arial"/>
          <w:b/>
          <w:bCs/>
          <w:sz w:val="32"/>
          <w:szCs w:val="32"/>
        </w:rPr>
      </w:pPr>
      <w:r>
        <w:rPr>
          <w:rFonts w:ascii="Arial" w:hAnsi="Arial" w:cs="Arial"/>
          <w:b/>
          <w:bCs/>
          <w:sz w:val="32"/>
          <w:szCs w:val="32"/>
        </w:rPr>
        <w:lastRenderedPageBreak/>
        <w:t>MICHIGAN</w:t>
      </w:r>
      <w:r w:rsidRPr="00CF3367">
        <w:rPr>
          <w:rFonts w:ascii="Arial" w:hAnsi="Arial" w:cs="Arial"/>
          <w:b/>
          <w:bCs/>
          <w:sz w:val="32"/>
          <w:szCs w:val="32"/>
        </w:rPr>
        <w:t xml:space="preserve"> LEASE DISCLOSURES</w:t>
      </w:r>
    </w:p>
    <w:p w14:paraId="4DAC7D35" w14:textId="77777777" w:rsidR="00CD18C2" w:rsidRPr="00CF3367" w:rsidRDefault="00CD18C2" w:rsidP="00CD18C2">
      <w:pPr>
        <w:rPr>
          <w:rFonts w:ascii="Arial" w:hAnsi="Arial" w:cs="Arial"/>
          <w:sz w:val="32"/>
          <w:szCs w:val="32"/>
        </w:rPr>
      </w:pPr>
    </w:p>
    <w:p w14:paraId="6D4C2A20" w14:textId="77777777" w:rsidR="00CD18C2" w:rsidRPr="001D5A69" w:rsidRDefault="00CD18C2" w:rsidP="00CD18C2">
      <w:pPr>
        <w:rPr>
          <w:rFonts w:ascii="Arial" w:hAnsi="Arial" w:cs="Arial"/>
        </w:rPr>
      </w:pPr>
      <w:r w:rsidRPr="001D5A69">
        <w:rPr>
          <w:rFonts w:ascii="Arial" w:hAnsi="Arial" w:cs="Arial"/>
        </w:rPr>
        <w:t xml:space="preserve">1.) </w:t>
      </w:r>
      <w:r w:rsidRPr="001D5A69">
        <w:rPr>
          <w:rFonts w:ascii="Arial" w:hAnsi="Arial" w:cs="Arial"/>
          <w:b/>
          <w:bCs/>
        </w:rPr>
        <w:t>Domestic Violence Victims</w:t>
      </w:r>
      <w:r>
        <w:rPr>
          <w:rFonts w:ascii="Arial" w:hAnsi="Arial" w:cs="Arial"/>
        </w:rPr>
        <w:t>.</w:t>
      </w:r>
      <w:r w:rsidRPr="001D5A69">
        <w:rPr>
          <w:rFonts w:ascii="Arial" w:hAnsi="Arial" w:cs="Arial"/>
        </w:rPr>
        <w:t xml:space="preserve"> The </w:t>
      </w:r>
      <w:r>
        <w:rPr>
          <w:rFonts w:ascii="Arial" w:hAnsi="Arial" w:cs="Arial"/>
        </w:rPr>
        <w:t>L</w:t>
      </w:r>
      <w:r w:rsidRPr="001D5A69">
        <w:rPr>
          <w:rFonts w:ascii="Arial" w:hAnsi="Arial" w:cs="Arial"/>
        </w:rPr>
        <w:t xml:space="preserve">andlord must disclose, either in the lease, on a notice posted in their office, or in a written notice, that a </w:t>
      </w:r>
      <w:r>
        <w:rPr>
          <w:rFonts w:ascii="Arial" w:hAnsi="Arial" w:cs="Arial"/>
        </w:rPr>
        <w:t>T</w:t>
      </w:r>
      <w:r w:rsidRPr="001D5A69">
        <w:rPr>
          <w:rFonts w:ascii="Arial" w:hAnsi="Arial" w:cs="Arial"/>
        </w:rPr>
        <w:t>enant under threat of domestic violence, sexual assault, or stalking may have statutory rights to terminate their lease by including this phrase:</w:t>
      </w:r>
    </w:p>
    <w:p w14:paraId="1DF8FF98" w14:textId="77777777" w:rsidR="00CD18C2" w:rsidRPr="001D5A69" w:rsidRDefault="00CD18C2" w:rsidP="00CD18C2">
      <w:pPr>
        <w:rPr>
          <w:rFonts w:ascii="Arial" w:hAnsi="Arial" w:cs="Arial"/>
        </w:rPr>
      </w:pPr>
    </w:p>
    <w:p w14:paraId="74722855" w14:textId="77777777" w:rsidR="00CD18C2" w:rsidRPr="001D5A69" w:rsidRDefault="00CD18C2" w:rsidP="00CD18C2">
      <w:pPr>
        <w:ind w:left="720"/>
        <w:rPr>
          <w:rFonts w:ascii="Arial" w:hAnsi="Arial" w:cs="Arial"/>
          <w:i/>
          <w:iCs/>
        </w:rPr>
      </w:pPr>
      <w:r>
        <w:rPr>
          <w:rFonts w:ascii="Arial" w:hAnsi="Arial" w:cs="Arial"/>
          <w:i/>
          <w:iCs/>
        </w:rPr>
        <w:t>“</w:t>
      </w:r>
      <w:r w:rsidRPr="001D5A69">
        <w:rPr>
          <w:rFonts w:ascii="Arial" w:hAnsi="Arial" w:cs="Arial"/>
          <w:i/>
          <w:iCs/>
        </w:rPr>
        <w:t>A tenant who has a reasonable apprehension of present danger to him or her or his or her child from domestic violence, sexual assault, or stalking may have special statutory rights to seek a release of rental obligation under MCL 554.601b.</w:t>
      </w:r>
      <w:r>
        <w:rPr>
          <w:rFonts w:ascii="Arial" w:hAnsi="Arial" w:cs="Arial"/>
          <w:i/>
          <w:iCs/>
        </w:rPr>
        <w:t>”</w:t>
      </w:r>
    </w:p>
    <w:p w14:paraId="5A8234F8" w14:textId="77777777" w:rsidR="00CD18C2" w:rsidRPr="001D5A69" w:rsidRDefault="00CD18C2" w:rsidP="00CD18C2">
      <w:pPr>
        <w:rPr>
          <w:rFonts w:ascii="Arial" w:hAnsi="Arial" w:cs="Arial"/>
        </w:rPr>
      </w:pPr>
    </w:p>
    <w:p w14:paraId="5037041B" w14:textId="77777777" w:rsidR="00CD18C2" w:rsidRPr="001D5A69" w:rsidRDefault="00CD18C2" w:rsidP="00CD18C2">
      <w:pPr>
        <w:rPr>
          <w:rFonts w:ascii="Arial" w:hAnsi="Arial" w:cs="Arial"/>
        </w:rPr>
      </w:pPr>
      <w:r w:rsidRPr="001D5A69">
        <w:rPr>
          <w:rFonts w:ascii="Arial" w:hAnsi="Arial" w:cs="Arial"/>
        </w:rPr>
        <w:t xml:space="preserve">2.) </w:t>
      </w:r>
      <w:r w:rsidRPr="001D5A69">
        <w:rPr>
          <w:rFonts w:ascii="Arial" w:hAnsi="Arial" w:cs="Arial"/>
          <w:b/>
          <w:bCs/>
        </w:rPr>
        <w:t>Inventory Checklist</w:t>
      </w:r>
      <w:r>
        <w:rPr>
          <w:rFonts w:ascii="Arial" w:hAnsi="Arial" w:cs="Arial"/>
        </w:rPr>
        <w:t>.</w:t>
      </w:r>
      <w:r w:rsidRPr="001D5A69">
        <w:rPr>
          <w:rFonts w:ascii="Arial" w:hAnsi="Arial" w:cs="Arial"/>
        </w:rPr>
        <w:t xml:space="preserve"> The </w:t>
      </w:r>
      <w:r>
        <w:rPr>
          <w:rFonts w:ascii="Arial" w:hAnsi="Arial" w:cs="Arial"/>
        </w:rPr>
        <w:t>L</w:t>
      </w:r>
      <w:r w:rsidRPr="001D5A69">
        <w:rPr>
          <w:rFonts w:ascii="Arial" w:hAnsi="Arial" w:cs="Arial"/>
        </w:rPr>
        <w:t xml:space="preserve">andlord must provide the </w:t>
      </w:r>
      <w:r>
        <w:rPr>
          <w:rFonts w:ascii="Arial" w:hAnsi="Arial" w:cs="Arial"/>
        </w:rPr>
        <w:t>T</w:t>
      </w:r>
      <w:r w:rsidRPr="001D5A69">
        <w:rPr>
          <w:rFonts w:ascii="Arial" w:hAnsi="Arial" w:cs="Arial"/>
        </w:rPr>
        <w:t xml:space="preserve">enant with an inventory checklist at the beginning and end of occupancy. The </w:t>
      </w:r>
      <w:r>
        <w:rPr>
          <w:rFonts w:ascii="Arial" w:hAnsi="Arial" w:cs="Arial"/>
        </w:rPr>
        <w:t>T</w:t>
      </w:r>
      <w:r w:rsidRPr="001D5A69">
        <w:rPr>
          <w:rFonts w:ascii="Arial" w:hAnsi="Arial" w:cs="Arial"/>
        </w:rPr>
        <w:t xml:space="preserve">enant must use this checklist to review the property's condition and return the list to the </w:t>
      </w:r>
      <w:r>
        <w:rPr>
          <w:rFonts w:ascii="Arial" w:hAnsi="Arial" w:cs="Arial"/>
        </w:rPr>
        <w:t>L</w:t>
      </w:r>
      <w:r w:rsidRPr="001D5A69">
        <w:rPr>
          <w:rFonts w:ascii="Arial" w:hAnsi="Arial" w:cs="Arial"/>
        </w:rPr>
        <w:t>andlord within seven days.</w:t>
      </w:r>
    </w:p>
    <w:p w14:paraId="69A55CDE" w14:textId="77777777" w:rsidR="00CD18C2" w:rsidRPr="001D5A69" w:rsidRDefault="00CD18C2" w:rsidP="00CD18C2">
      <w:pPr>
        <w:rPr>
          <w:rFonts w:ascii="Arial" w:hAnsi="Arial" w:cs="Arial"/>
        </w:rPr>
      </w:pPr>
    </w:p>
    <w:p w14:paraId="07E8A16B" w14:textId="77777777" w:rsidR="00CD18C2" w:rsidRPr="001D5A69" w:rsidRDefault="00CD18C2" w:rsidP="00CD18C2">
      <w:pPr>
        <w:rPr>
          <w:rFonts w:ascii="Arial" w:hAnsi="Arial" w:cs="Arial"/>
        </w:rPr>
      </w:pPr>
      <w:r w:rsidRPr="001D5A69">
        <w:rPr>
          <w:rFonts w:ascii="Arial" w:hAnsi="Arial" w:cs="Arial"/>
        </w:rPr>
        <w:t xml:space="preserve">3.) </w:t>
      </w:r>
      <w:r w:rsidRPr="001D5A69">
        <w:rPr>
          <w:rFonts w:ascii="Arial" w:hAnsi="Arial" w:cs="Arial"/>
          <w:b/>
          <w:bCs/>
        </w:rPr>
        <w:t>Lead-Based Paint Disclosure</w:t>
      </w:r>
      <w:r w:rsidRPr="001D5A69">
        <w:rPr>
          <w:rFonts w:ascii="Arial" w:hAnsi="Arial" w:cs="Arial"/>
        </w:rPr>
        <w:t xml:space="preserve"> &amp; </w:t>
      </w:r>
      <w:r w:rsidRPr="001D5A69">
        <w:rPr>
          <w:rFonts w:ascii="Arial" w:hAnsi="Arial" w:cs="Arial"/>
          <w:b/>
          <w:bCs/>
        </w:rPr>
        <w:t>EPA Pamphlet</w:t>
      </w:r>
      <w:r>
        <w:rPr>
          <w:rFonts w:ascii="Arial" w:hAnsi="Arial" w:cs="Arial"/>
        </w:rPr>
        <w:t>.</w:t>
      </w:r>
      <w:r w:rsidRPr="001D5A69">
        <w:rPr>
          <w:rFonts w:ascii="Arial" w:hAnsi="Arial" w:cs="Arial"/>
        </w:rPr>
        <w:t xml:space="preserve"> Federal law requires all </w:t>
      </w:r>
      <w:r>
        <w:rPr>
          <w:rFonts w:ascii="Arial" w:hAnsi="Arial" w:cs="Arial"/>
        </w:rPr>
        <w:t>L</w:t>
      </w:r>
      <w:r w:rsidRPr="001D5A69">
        <w:rPr>
          <w:rFonts w:ascii="Arial" w:hAnsi="Arial" w:cs="Arial"/>
        </w:rPr>
        <w:t xml:space="preserve">andlords to disclose to their </w:t>
      </w:r>
      <w:r>
        <w:rPr>
          <w:rFonts w:ascii="Arial" w:hAnsi="Arial" w:cs="Arial"/>
        </w:rPr>
        <w:t>T</w:t>
      </w:r>
      <w:r w:rsidRPr="001D5A69">
        <w:rPr>
          <w:rFonts w:ascii="Arial" w:hAnsi="Arial" w:cs="Arial"/>
        </w:rPr>
        <w:t>enants that if the residential unit was built before 1978, the presence of lead-based paint may pose a danger if exposed.</w:t>
      </w:r>
    </w:p>
    <w:p w14:paraId="02854783" w14:textId="77777777" w:rsidR="00CD18C2" w:rsidRPr="001D5A69" w:rsidRDefault="00CD18C2" w:rsidP="00CD18C2">
      <w:pPr>
        <w:rPr>
          <w:rFonts w:ascii="Arial" w:hAnsi="Arial" w:cs="Arial"/>
        </w:rPr>
      </w:pPr>
    </w:p>
    <w:p w14:paraId="4E152490" w14:textId="77777777" w:rsidR="00CD18C2" w:rsidRPr="001D5A69" w:rsidRDefault="00CD18C2" w:rsidP="00CD18C2">
      <w:pPr>
        <w:rPr>
          <w:rFonts w:ascii="Arial" w:hAnsi="Arial" w:cs="Arial"/>
        </w:rPr>
      </w:pPr>
      <w:r w:rsidRPr="001D5A69">
        <w:rPr>
          <w:rFonts w:ascii="Arial" w:hAnsi="Arial" w:cs="Arial"/>
        </w:rPr>
        <w:t xml:space="preserve">4.) </w:t>
      </w:r>
      <w:r w:rsidRPr="001D5A69">
        <w:rPr>
          <w:rFonts w:ascii="Arial" w:hAnsi="Arial" w:cs="Arial"/>
          <w:b/>
          <w:bCs/>
        </w:rPr>
        <w:t>Notice Information</w:t>
      </w:r>
      <w:r>
        <w:rPr>
          <w:rFonts w:ascii="Arial" w:hAnsi="Arial" w:cs="Arial"/>
        </w:rPr>
        <w:t>.</w:t>
      </w:r>
      <w:r w:rsidRPr="001D5A69">
        <w:rPr>
          <w:rFonts w:ascii="Arial" w:hAnsi="Arial" w:cs="Arial"/>
        </w:rPr>
        <w:t xml:space="preserve"> The </w:t>
      </w:r>
      <w:r>
        <w:rPr>
          <w:rFonts w:ascii="Arial" w:hAnsi="Arial" w:cs="Arial"/>
        </w:rPr>
        <w:t>L</w:t>
      </w:r>
      <w:r w:rsidRPr="001D5A69">
        <w:rPr>
          <w:rFonts w:ascii="Arial" w:hAnsi="Arial" w:cs="Arial"/>
        </w:rPr>
        <w:t xml:space="preserve">andlord must provide an address in the lease where the </w:t>
      </w:r>
      <w:r>
        <w:rPr>
          <w:rFonts w:ascii="Arial" w:hAnsi="Arial" w:cs="Arial"/>
        </w:rPr>
        <w:t>T</w:t>
      </w:r>
      <w:r w:rsidRPr="001D5A69">
        <w:rPr>
          <w:rFonts w:ascii="Arial" w:hAnsi="Arial" w:cs="Arial"/>
        </w:rPr>
        <w:t>enant can send legal notices.</w:t>
      </w:r>
    </w:p>
    <w:p w14:paraId="1C287618" w14:textId="77777777" w:rsidR="00CD18C2" w:rsidRPr="001D5A69" w:rsidRDefault="00CD18C2" w:rsidP="00CD18C2">
      <w:pPr>
        <w:rPr>
          <w:rFonts w:ascii="Arial" w:hAnsi="Arial" w:cs="Arial"/>
        </w:rPr>
      </w:pPr>
    </w:p>
    <w:p w14:paraId="57472FAA" w14:textId="77777777" w:rsidR="00CD18C2" w:rsidRPr="001D5A69" w:rsidRDefault="00CD18C2" w:rsidP="00CD18C2">
      <w:pPr>
        <w:rPr>
          <w:rFonts w:ascii="Arial" w:hAnsi="Arial" w:cs="Arial"/>
        </w:rPr>
      </w:pPr>
      <w:r w:rsidRPr="001D5A69">
        <w:rPr>
          <w:rFonts w:ascii="Arial" w:hAnsi="Arial" w:cs="Arial"/>
        </w:rPr>
        <w:t xml:space="preserve">5.) </w:t>
      </w:r>
      <w:r w:rsidRPr="001D5A69">
        <w:rPr>
          <w:rFonts w:ascii="Arial" w:hAnsi="Arial" w:cs="Arial"/>
          <w:b/>
          <w:bCs/>
        </w:rPr>
        <w:t>Truth in Renting Act</w:t>
      </w:r>
      <w:r>
        <w:rPr>
          <w:rFonts w:ascii="Arial" w:hAnsi="Arial" w:cs="Arial"/>
        </w:rPr>
        <w:t>.</w:t>
      </w:r>
      <w:r w:rsidRPr="001D5A69">
        <w:rPr>
          <w:rFonts w:ascii="Arial" w:hAnsi="Arial" w:cs="Arial"/>
        </w:rPr>
        <w:t xml:space="preserve"> The following statement must be written in 12-point font and no less than 1/8 inch in height, establishing that the rental agreement must comply with the Truth in Renting Act:</w:t>
      </w:r>
    </w:p>
    <w:p w14:paraId="60FC6865" w14:textId="77777777" w:rsidR="00CD18C2" w:rsidRPr="001D5A69" w:rsidRDefault="00CD18C2" w:rsidP="00CD18C2">
      <w:pPr>
        <w:rPr>
          <w:rFonts w:ascii="Arial" w:hAnsi="Arial" w:cs="Arial"/>
        </w:rPr>
      </w:pPr>
    </w:p>
    <w:p w14:paraId="4E3DCA26" w14:textId="77777777" w:rsidR="00CD18C2" w:rsidRPr="001D5A69" w:rsidRDefault="00CD18C2" w:rsidP="00CD18C2">
      <w:pPr>
        <w:ind w:left="720"/>
        <w:rPr>
          <w:rFonts w:ascii="Arial" w:hAnsi="Arial" w:cs="Arial"/>
        </w:rPr>
      </w:pPr>
      <w:r>
        <w:rPr>
          <w:rFonts w:ascii="Arial" w:hAnsi="Arial" w:cs="Arial"/>
        </w:rPr>
        <w:t>“</w:t>
      </w:r>
      <w:r w:rsidRPr="001D5A69">
        <w:rPr>
          <w:rFonts w:ascii="Arial" w:hAnsi="Arial" w:cs="Arial"/>
        </w:rPr>
        <w:t xml:space="preserve">NOTICE: Michigan law establishes rights and obligations for parties to rental agreements. This agreement is required to comply with the Truth in Renting Act. If you have a question about the interpretation or legality of a provision of this agreement, you may want to seek assistance from a lawyer or other qualified </w:t>
      </w:r>
      <w:proofErr w:type="gramStart"/>
      <w:r w:rsidRPr="001D5A69">
        <w:rPr>
          <w:rFonts w:ascii="Arial" w:hAnsi="Arial" w:cs="Arial"/>
        </w:rPr>
        <w:t>person.</w:t>
      </w:r>
      <w:r>
        <w:rPr>
          <w:rFonts w:ascii="Arial" w:hAnsi="Arial" w:cs="Arial"/>
        </w:rPr>
        <w:t>”</w:t>
      </w:r>
      <w:proofErr w:type="gramEnd"/>
    </w:p>
    <w:p w14:paraId="3380FD61" w14:textId="77777777" w:rsidR="00CD18C2" w:rsidRPr="001D5A69" w:rsidRDefault="00CD18C2" w:rsidP="00CD18C2">
      <w:pPr>
        <w:rPr>
          <w:rFonts w:ascii="Arial" w:hAnsi="Arial" w:cs="Arial"/>
        </w:rPr>
      </w:pPr>
    </w:p>
    <w:p w14:paraId="76854974" w14:textId="77777777" w:rsidR="00CD18C2" w:rsidRPr="001D5A69" w:rsidRDefault="00CD18C2" w:rsidP="00CD18C2">
      <w:pPr>
        <w:rPr>
          <w:rFonts w:ascii="Arial" w:hAnsi="Arial" w:cs="Arial"/>
        </w:rPr>
      </w:pPr>
      <w:r w:rsidRPr="001D5A69">
        <w:rPr>
          <w:rFonts w:ascii="Arial" w:hAnsi="Arial" w:cs="Arial"/>
        </w:rPr>
        <w:t xml:space="preserve">6.) </w:t>
      </w:r>
      <w:r w:rsidRPr="001D5A69">
        <w:rPr>
          <w:rFonts w:ascii="Arial" w:hAnsi="Arial" w:cs="Arial"/>
          <w:b/>
          <w:bCs/>
        </w:rPr>
        <w:t>Security Deposit Receipt</w:t>
      </w:r>
      <w:r>
        <w:rPr>
          <w:rFonts w:ascii="Arial" w:hAnsi="Arial" w:cs="Arial"/>
        </w:rPr>
        <w:t>.</w:t>
      </w:r>
      <w:r w:rsidRPr="001D5A69">
        <w:rPr>
          <w:rFonts w:ascii="Arial" w:hAnsi="Arial" w:cs="Arial"/>
        </w:rPr>
        <w:t xml:space="preserve"> The </w:t>
      </w:r>
      <w:r>
        <w:rPr>
          <w:rFonts w:ascii="Arial" w:hAnsi="Arial" w:cs="Arial"/>
        </w:rPr>
        <w:t>L</w:t>
      </w:r>
      <w:r w:rsidRPr="001D5A69">
        <w:rPr>
          <w:rFonts w:ascii="Arial" w:hAnsi="Arial" w:cs="Arial"/>
        </w:rPr>
        <w:t xml:space="preserve">andlord must provide the </w:t>
      </w:r>
      <w:r>
        <w:rPr>
          <w:rFonts w:ascii="Arial" w:hAnsi="Arial" w:cs="Arial"/>
        </w:rPr>
        <w:t>T</w:t>
      </w:r>
      <w:r w:rsidRPr="001D5A69">
        <w:rPr>
          <w:rFonts w:ascii="Arial" w:hAnsi="Arial" w:cs="Arial"/>
        </w:rPr>
        <w:t>enant with a receipt for their security deposit, including the financial institution where the funds are located. The receipt must also include the following statement in 12-point boldface type, which is at least 4 points larger than the body of the notice or lease agreement:</w:t>
      </w:r>
    </w:p>
    <w:p w14:paraId="725FD176" w14:textId="77777777" w:rsidR="00CD18C2" w:rsidRPr="001D5A69" w:rsidRDefault="00CD18C2" w:rsidP="00CD18C2">
      <w:pPr>
        <w:rPr>
          <w:rFonts w:ascii="Arial" w:hAnsi="Arial" w:cs="Arial"/>
        </w:rPr>
      </w:pPr>
    </w:p>
    <w:p w14:paraId="60F3927A" w14:textId="77777777" w:rsidR="00CD18C2" w:rsidRPr="001D5A69" w:rsidRDefault="00CD18C2" w:rsidP="00CD18C2">
      <w:pPr>
        <w:rPr>
          <w:rFonts w:ascii="Arial" w:hAnsi="Arial" w:cs="Arial"/>
          <w:b/>
          <w:bCs/>
          <w:sz w:val="32"/>
          <w:szCs w:val="32"/>
        </w:rPr>
      </w:pPr>
      <w:r>
        <w:rPr>
          <w:rFonts w:ascii="Arial" w:hAnsi="Arial" w:cs="Arial"/>
          <w:b/>
          <w:bCs/>
          <w:sz w:val="32"/>
          <w:szCs w:val="32"/>
        </w:rPr>
        <w:t>“</w:t>
      </w:r>
      <w:r w:rsidRPr="001D5A69">
        <w:rPr>
          <w:rFonts w:ascii="Arial" w:hAnsi="Arial" w:cs="Arial"/>
          <w:b/>
          <w:bCs/>
          <w:sz w:val="32"/>
          <w:szCs w:val="32"/>
        </w:rPr>
        <w:t xml:space="preserve">You must notify your landlord in writing within 4 days after you move of a forwarding address where you can be reached and where you will receive mail; </w:t>
      </w:r>
      <w:proofErr w:type="gramStart"/>
      <w:r w:rsidRPr="001D5A69">
        <w:rPr>
          <w:rFonts w:ascii="Arial" w:hAnsi="Arial" w:cs="Arial"/>
          <w:b/>
          <w:bCs/>
          <w:sz w:val="32"/>
          <w:szCs w:val="32"/>
        </w:rPr>
        <w:t>otherwise</w:t>
      </w:r>
      <w:proofErr w:type="gramEnd"/>
      <w:r w:rsidRPr="001D5A69">
        <w:rPr>
          <w:rFonts w:ascii="Arial" w:hAnsi="Arial" w:cs="Arial"/>
          <w:b/>
          <w:bCs/>
          <w:sz w:val="32"/>
          <w:szCs w:val="32"/>
        </w:rPr>
        <w:t xml:space="preserve"> your landlord shall be relieved of sending you an itemized list of damages and the penalties adherent to that failure.</w:t>
      </w:r>
      <w:r>
        <w:rPr>
          <w:rFonts w:ascii="Arial" w:hAnsi="Arial" w:cs="Arial"/>
          <w:b/>
          <w:bCs/>
          <w:sz w:val="32"/>
          <w:szCs w:val="32"/>
        </w:rPr>
        <w:t>”</w:t>
      </w:r>
    </w:p>
    <w:p w14:paraId="4BD720AE" w14:textId="77777777" w:rsidR="00251623" w:rsidRPr="00251623" w:rsidRDefault="00251623" w:rsidP="00251623">
      <w:pPr>
        <w:rPr>
          <w:rFonts w:ascii="Arial" w:hAnsi="Arial" w:cs="Arial"/>
        </w:rPr>
      </w:pP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AE5B7" w14:textId="77777777" w:rsidR="007B726D" w:rsidRDefault="007B726D" w:rsidP="00D111D0">
      <w:r>
        <w:separator/>
      </w:r>
    </w:p>
  </w:endnote>
  <w:endnote w:type="continuationSeparator" w:id="0">
    <w:p w14:paraId="079760D0" w14:textId="77777777" w:rsidR="007B726D" w:rsidRDefault="007B726D"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59EB" w14:textId="77777777" w:rsidR="007B726D" w:rsidRDefault="007B726D" w:rsidP="00D111D0">
      <w:r>
        <w:separator/>
      </w:r>
    </w:p>
  </w:footnote>
  <w:footnote w:type="continuationSeparator" w:id="0">
    <w:p w14:paraId="0456A344" w14:textId="77777777" w:rsidR="007B726D" w:rsidRDefault="007B726D"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B68BF"/>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B726D"/>
    <w:rsid w:val="007C13A2"/>
    <w:rsid w:val="007C2A8A"/>
    <w:rsid w:val="007C3BE0"/>
    <w:rsid w:val="008071C5"/>
    <w:rsid w:val="008259E0"/>
    <w:rsid w:val="0083133B"/>
    <w:rsid w:val="00856F02"/>
    <w:rsid w:val="0087067C"/>
    <w:rsid w:val="008709A6"/>
    <w:rsid w:val="00877925"/>
    <w:rsid w:val="008A29C3"/>
    <w:rsid w:val="008D1A6A"/>
    <w:rsid w:val="008D2158"/>
    <w:rsid w:val="008D424D"/>
    <w:rsid w:val="00920E1A"/>
    <w:rsid w:val="0093637C"/>
    <w:rsid w:val="00940F4B"/>
    <w:rsid w:val="00974A65"/>
    <w:rsid w:val="00974E1B"/>
    <w:rsid w:val="009A329D"/>
    <w:rsid w:val="009F1F1F"/>
    <w:rsid w:val="00A0785E"/>
    <w:rsid w:val="00A351BD"/>
    <w:rsid w:val="00A57F5F"/>
    <w:rsid w:val="00A67C59"/>
    <w:rsid w:val="00A918E1"/>
    <w:rsid w:val="00AD32F5"/>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CD18C2"/>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6164</Words>
  <Characters>35137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41219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Rent-to-Own Lease Agreement</dc:title>
  <dc:subject/>
  <dc:creator>eForms</dc:creator>
  <cp:keywords/>
  <dc:description/>
  <cp:lastModifiedBy>Hansel Pupo</cp:lastModifiedBy>
  <cp:revision>3</cp:revision>
  <dcterms:created xsi:type="dcterms:W3CDTF">2025-06-12T17:49:00Z</dcterms:created>
  <dcterms:modified xsi:type="dcterms:W3CDTF">2025-06-12T17:49:00Z</dcterms:modified>
  <cp:category/>
</cp:coreProperties>
</file>