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2D87" w14:textId="2FABC81E" w:rsidR="00B26CB5" w:rsidRPr="000A5369" w:rsidRDefault="00FF7ACB" w:rsidP="000A536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A5369">
        <w:rPr>
          <w:rFonts w:ascii="Arial" w:hAnsi="Arial" w:cs="Arial"/>
          <w:b/>
          <w:bCs/>
          <w:sz w:val="32"/>
          <w:szCs w:val="32"/>
        </w:rPr>
        <w:t>ADDENDUM REGARDING RENTAL FLOOD DISCLOSURE</w:t>
      </w:r>
    </w:p>
    <w:p w14:paraId="7B99B957" w14:textId="77777777" w:rsidR="000A5369" w:rsidRDefault="000A5369" w:rsidP="00B26CB5">
      <w:pPr>
        <w:pStyle w:val="ListParagraph"/>
        <w:ind w:left="0"/>
        <w:rPr>
          <w:rFonts w:ascii="Arial" w:hAnsi="Arial" w:cs="Arial"/>
          <w:sz w:val="24"/>
          <w:szCs w:val="24"/>
          <w:u w:val="single"/>
        </w:rPr>
      </w:pPr>
    </w:p>
    <w:p w14:paraId="5F5BBE64" w14:textId="376A144E" w:rsidR="00FF7ACB" w:rsidRPr="00B26CB5" w:rsidRDefault="00FF7ACB" w:rsidP="00B26CB5">
      <w:pPr>
        <w:pStyle w:val="ListParagraph"/>
        <w:ind w:left="0"/>
        <w:rPr>
          <w:rFonts w:ascii="Arial" w:hAnsi="Arial" w:cs="Arial"/>
          <w:b/>
          <w:bCs/>
          <w:sz w:val="24"/>
          <w:szCs w:val="24"/>
        </w:rPr>
      </w:pPr>
      <w:r w:rsidRPr="00B26CB5">
        <w:rPr>
          <w:rFonts w:ascii="Arial" w:hAnsi="Arial" w:cs="Arial"/>
          <w:sz w:val="24"/>
          <w:szCs w:val="24"/>
          <w:u w:val="single"/>
        </w:rPr>
        <w:t>Date</w:t>
      </w:r>
      <w:r w:rsidRPr="00B26CB5">
        <w:rPr>
          <w:rFonts w:ascii="Arial" w:hAnsi="Arial" w:cs="Arial"/>
          <w:sz w:val="24"/>
          <w:szCs w:val="24"/>
        </w:rPr>
        <w:t xml:space="preserve">: </w:t>
      </w:r>
      <w:r w:rsidR="00B26CB5">
        <w:rPr>
          <w:rFonts w:ascii="Arial" w:hAnsi="Arial" w:cs="Arial"/>
          <w:sz w:val="24"/>
          <w:szCs w:val="24"/>
        </w:rPr>
        <w:t>October 31, 2023</w:t>
      </w:r>
    </w:p>
    <w:p w14:paraId="7444B824" w14:textId="77777777" w:rsidR="00FF7ACB" w:rsidRDefault="00FF7ACB" w:rsidP="00B26CB5">
      <w:pPr>
        <w:pStyle w:val="ListParagraph"/>
        <w:ind w:left="0"/>
      </w:pPr>
    </w:p>
    <w:p w14:paraId="4606F1DA" w14:textId="763C8398" w:rsidR="00FF7ACB" w:rsidRDefault="00FF7ACB" w:rsidP="00B26CB5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FF7ACB">
        <w:rPr>
          <w:rFonts w:ascii="Arial" w:hAnsi="Arial" w:cs="Arial"/>
          <w:sz w:val="24"/>
          <w:szCs w:val="24"/>
          <w:u w:val="single"/>
        </w:rPr>
        <w:t>Property Address</w:t>
      </w:r>
      <w:r>
        <w:rPr>
          <w:rFonts w:ascii="Arial" w:hAnsi="Arial" w:cs="Arial"/>
          <w:sz w:val="24"/>
          <w:szCs w:val="24"/>
        </w:rPr>
        <w:t xml:space="preserve">: </w:t>
      </w:r>
      <w:r w:rsidR="00B26CB5">
        <w:rPr>
          <w:rFonts w:ascii="Arial" w:hAnsi="Arial" w:cs="Arial"/>
          <w:color w:val="000000"/>
        </w:rPr>
        <w:fldChar w:fldCharType="begin">
          <w:ffData>
            <w:name w:val="Text1"/>
            <w:enabled/>
            <w:calcOnExit w:val="0"/>
            <w:textInput>
              <w:default w:val="[PROPERTY ADDRESS]"/>
            </w:textInput>
          </w:ffData>
        </w:fldChar>
      </w:r>
      <w:bookmarkStart w:id="0" w:name="Text1"/>
      <w:r w:rsidR="00B26CB5">
        <w:rPr>
          <w:rFonts w:ascii="Arial" w:hAnsi="Arial" w:cs="Arial"/>
          <w:color w:val="000000"/>
        </w:rPr>
        <w:instrText xml:space="preserve"> FORMTEXT </w:instrText>
      </w:r>
      <w:r w:rsidR="00B26CB5">
        <w:rPr>
          <w:rFonts w:ascii="Arial" w:hAnsi="Arial" w:cs="Arial"/>
          <w:color w:val="000000"/>
        </w:rPr>
      </w:r>
      <w:r w:rsidR="00B26CB5">
        <w:rPr>
          <w:rFonts w:ascii="Arial" w:hAnsi="Arial" w:cs="Arial"/>
          <w:color w:val="000000"/>
        </w:rPr>
        <w:fldChar w:fldCharType="separate"/>
      </w:r>
      <w:r w:rsidR="00B26CB5">
        <w:rPr>
          <w:rFonts w:ascii="Arial" w:hAnsi="Arial" w:cs="Arial"/>
          <w:noProof/>
          <w:color w:val="000000"/>
        </w:rPr>
        <w:t>[PROPERTY ADDRESS]</w:t>
      </w:r>
      <w:r w:rsidR="00B26CB5">
        <w:rPr>
          <w:rFonts w:ascii="Arial" w:hAnsi="Arial" w:cs="Arial"/>
          <w:color w:val="000000"/>
        </w:rPr>
        <w:fldChar w:fldCharType="end"/>
      </w:r>
      <w:bookmarkEnd w:id="0"/>
    </w:p>
    <w:p w14:paraId="299593D6" w14:textId="77777777" w:rsidR="00FF7ACB" w:rsidRDefault="00FF7ACB" w:rsidP="00B26CB5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14:paraId="5051F9A9" w14:textId="408315ED" w:rsidR="00FF7ACB" w:rsidRDefault="00B26CB5" w:rsidP="00B26CB5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Disclosure</w:t>
      </w:r>
      <w:r w:rsidRPr="00B26CB5">
        <w:rPr>
          <w:rFonts w:ascii="Arial" w:hAnsi="Arial" w:cs="Arial"/>
          <w:sz w:val="24"/>
          <w:szCs w:val="24"/>
        </w:rPr>
        <w:t xml:space="preserve">: </w:t>
      </w:r>
      <w:r w:rsidR="00FF7ACB" w:rsidRPr="00B26CB5">
        <w:rPr>
          <w:rFonts w:ascii="Arial" w:hAnsi="Arial" w:cs="Arial"/>
          <w:sz w:val="24"/>
          <w:szCs w:val="24"/>
        </w:rPr>
        <w:t>THIS ADDENDUM IS A DISCLOSURE OF THE LANDLORDS’ KNOWLEDGE AS OF</w:t>
      </w:r>
      <w:r w:rsidR="00FF7ACB">
        <w:rPr>
          <w:rFonts w:ascii="Arial" w:hAnsi="Arial" w:cs="Arial"/>
          <w:sz w:val="24"/>
          <w:szCs w:val="24"/>
        </w:rPr>
        <w:t xml:space="preserve"> THE DATE SIGNED BY THE LANDLORD. IT IS NOT A WARRANTY OF ANY KIND NOR A PREDICTION OF FUTURE EVENTS BY THE LANDLORD OR THEIR AGENT.</w:t>
      </w:r>
    </w:p>
    <w:p w14:paraId="2F6D4CC2" w14:textId="77777777" w:rsidR="00FF7ACB" w:rsidRPr="00FF7ACB" w:rsidRDefault="00FF7ACB" w:rsidP="00FF7AC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702741A8" w14:textId="2DDA5C59" w:rsidR="00FF7ACB" w:rsidRDefault="00FF7ACB" w:rsidP="00B26CB5">
      <w:pPr>
        <w:pStyle w:val="ListParagraph"/>
        <w:numPr>
          <w:ilvl w:val="0"/>
          <w:numId w:val="2"/>
        </w:numPr>
        <w:tabs>
          <w:tab w:val="left" w:pos="0"/>
        </w:tabs>
        <w:ind w:left="360"/>
        <w:rPr>
          <w:rFonts w:ascii="Arial" w:hAnsi="Arial" w:cs="Arial"/>
          <w:sz w:val="24"/>
          <w:szCs w:val="24"/>
        </w:rPr>
      </w:pPr>
      <w:r w:rsidRPr="00FF7ACB">
        <w:rPr>
          <w:rFonts w:ascii="Arial" w:hAnsi="Arial" w:cs="Arial"/>
          <w:b/>
          <w:bCs/>
          <w:sz w:val="24"/>
          <w:szCs w:val="24"/>
        </w:rPr>
        <w:t>100-Year Floodplain</w:t>
      </w:r>
      <w:r w:rsidRPr="00FF7AC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 Landlord is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CB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B26CB5" w:rsidRPr="00B26CB5">
        <w:rPr>
          <w:rFonts w:ascii="Arial" w:hAnsi="Arial" w:cs="Arial"/>
          <w:b/>
          <w:bCs/>
          <w:sz w:val="24"/>
          <w:szCs w:val="24"/>
        </w:rPr>
        <w:t>AWARE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217356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CB5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B26CB5" w:rsidRPr="003F5B64">
        <w:rPr>
          <w:rFonts w:ascii="Arial" w:hAnsi="Arial" w:cs="Arial"/>
        </w:rPr>
        <w:t xml:space="preserve"> </w:t>
      </w:r>
      <w:r w:rsidRPr="00B26CB5">
        <w:rPr>
          <w:rFonts w:ascii="Arial" w:hAnsi="Arial" w:cs="Arial"/>
          <w:b/>
          <w:bCs/>
          <w:sz w:val="24"/>
          <w:szCs w:val="24"/>
        </w:rPr>
        <w:t xml:space="preserve">NOT </w:t>
      </w:r>
      <w:r w:rsidR="00B26CB5" w:rsidRPr="00B26CB5">
        <w:rPr>
          <w:rFonts w:ascii="Arial" w:hAnsi="Arial" w:cs="Arial"/>
          <w:b/>
          <w:bCs/>
          <w:sz w:val="24"/>
          <w:szCs w:val="24"/>
        </w:rPr>
        <w:t>AWARE</w:t>
      </w:r>
      <w:r>
        <w:rPr>
          <w:rFonts w:ascii="Arial" w:hAnsi="Arial" w:cs="Arial"/>
          <w:sz w:val="24"/>
          <w:szCs w:val="24"/>
        </w:rPr>
        <w:t xml:space="preserve"> that the property </w:t>
      </w:r>
      <w:proofErr w:type="gramStart"/>
      <w:r>
        <w:rPr>
          <w:rFonts w:ascii="Arial" w:hAnsi="Arial" w:cs="Arial"/>
          <w:sz w:val="24"/>
          <w:szCs w:val="24"/>
        </w:rPr>
        <w:t>is located in</w:t>
      </w:r>
      <w:proofErr w:type="gramEnd"/>
      <w:r>
        <w:rPr>
          <w:rFonts w:ascii="Arial" w:hAnsi="Arial" w:cs="Arial"/>
          <w:sz w:val="24"/>
          <w:szCs w:val="24"/>
        </w:rPr>
        <w:t xml:space="preserve"> a 100-year floodplain. If neither box is checked, you should assume that the </w:t>
      </w:r>
      <w:r w:rsidR="00B26CB5">
        <w:rPr>
          <w:rFonts w:ascii="Arial" w:hAnsi="Arial" w:cs="Arial"/>
          <w:sz w:val="24"/>
          <w:szCs w:val="24"/>
        </w:rPr>
        <w:t>property</w:t>
      </w:r>
      <w:r>
        <w:rPr>
          <w:rFonts w:ascii="Arial" w:hAnsi="Arial" w:cs="Arial"/>
          <w:sz w:val="24"/>
          <w:szCs w:val="24"/>
        </w:rPr>
        <w:t xml:space="preserve"> is in a 100-year floodplain. Even if the </w:t>
      </w:r>
      <w:r w:rsidR="00B26CB5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 xml:space="preserve">is not in a 100-year floodplain, the </w:t>
      </w:r>
      <w:r w:rsidR="00B26CB5">
        <w:rPr>
          <w:rFonts w:ascii="Arial" w:hAnsi="Arial" w:cs="Arial"/>
          <w:sz w:val="24"/>
          <w:szCs w:val="24"/>
        </w:rPr>
        <w:t xml:space="preserve">property </w:t>
      </w:r>
      <w:r>
        <w:rPr>
          <w:rFonts w:ascii="Arial" w:hAnsi="Arial" w:cs="Arial"/>
          <w:sz w:val="24"/>
          <w:szCs w:val="24"/>
        </w:rPr>
        <w:t xml:space="preserve">may still be susceptible to flooding. The Federal Emergency Management Agency (FEMA) maintains a flood map on its website that is searchable by address, at no cost, to determine if a </w:t>
      </w:r>
      <w:r w:rsidR="00B26CB5">
        <w:rPr>
          <w:rFonts w:ascii="Arial" w:hAnsi="Arial" w:cs="Arial"/>
          <w:sz w:val="24"/>
          <w:szCs w:val="24"/>
        </w:rPr>
        <w:t xml:space="preserve">property </w:t>
      </w:r>
      <w:proofErr w:type="gramStart"/>
      <w:r>
        <w:rPr>
          <w:rFonts w:ascii="Arial" w:hAnsi="Arial" w:cs="Arial"/>
          <w:sz w:val="24"/>
          <w:szCs w:val="24"/>
        </w:rPr>
        <w:t>is located in</w:t>
      </w:r>
      <w:proofErr w:type="gramEnd"/>
      <w:r>
        <w:rPr>
          <w:rFonts w:ascii="Arial" w:hAnsi="Arial" w:cs="Arial"/>
          <w:sz w:val="24"/>
          <w:szCs w:val="24"/>
        </w:rPr>
        <w:t xml:space="preserve"> a flood hazard area. Most tenant insurance policies do not cover damages or loss</w:t>
      </w:r>
      <w:r w:rsidR="00B460D0">
        <w:rPr>
          <w:rFonts w:ascii="Arial" w:hAnsi="Arial" w:cs="Arial"/>
          <w:sz w:val="24"/>
          <w:szCs w:val="24"/>
        </w:rPr>
        <w:t>es</w:t>
      </w:r>
      <w:r>
        <w:rPr>
          <w:rFonts w:ascii="Arial" w:hAnsi="Arial" w:cs="Arial"/>
          <w:sz w:val="24"/>
          <w:szCs w:val="24"/>
        </w:rPr>
        <w:t xml:space="preserve"> incurred in a flood. For best practices, it is recommended that a tenant seek insurance coverage that would cover such an event.</w:t>
      </w:r>
    </w:p>
    <w:p w14:paraId="2E6605A2" w14:textId="42FD2571" w:rsidR="00FF7ACB" w:rsidRPr="00FF7ACB" w:rsidRDefault="00FF7ACB" w:rsidP="00FF7ACB">
      <w:pPr>
        <w:pStyle w:val="ListParagraph"/>
        <w:rPr>
          <w:rFonts w:ascii="Arial" w:hAnsi="Arial" w:cs="Arial"/>
          <w:sz w:val="24"/>
          <w:szCs w:val="24"/>
        </w:rPr>
      </w:pPr>
    </w:p>
    <w:p w14:paraId="765C4D7C" w14:textId="28E70055" w:rsidR="00FF7ACB" w:rsidRDefault="00B26CB5" w:rsidP="00B26CB5">
      <w:pPr>
        <w:pStyle w:val="ListParagraph"/>
        <w:numPr>
          <w:ilvl w:val="0"/>
          <w:numId w:val="2"/>
        </w:numPr>
        <w:tabs>
          <w:tab w:val="left" w:pos="450"/>
        </w:tabs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Water </w:t>
      </w:r>
      <w:r w:rsidR="00FF7ACB">
        <w:rPr>
          <w:rFonts w:ascii="Arial" w:hAnsi="Arial" w:cs="Arial"/>
          <w:b/>
          <w:bCs/>
          <w:sz w:val="24"/>
          <w:szCs w:val="24"/>
        </w:rPr>
        <w:t>Damag</w:t>
      </w:r>
      <w:r>
        <w:rPr>
          <w:rFonts w:ascii="Arial" w:hAnsi="Arial" w:cs="Arial"/>
          <w:b/>
          <w:bCs/>
          <w:sz w:val="24"/>
          <w:szCs w:val="24"/>
        </w:rPr>
        <w:t xml:space="preserve">e </w:t>
      </w:r>
      <w:r w:rsidR="00FF7ACB">
        <w:rPr>
          <w:rFonts w:ascii="Arial" w:hAnsi="Arial" w:cs="Arial"/>
          <w:b/>
          <w:bCs/>
          <w:sz w:val="24"/>
          <w:szCs w:val="24"/>
        </w:rPr>
        <w:t>in the Past 5 Years</w:t>
      </w:r>
      <w:r w:rsidR="00FF7ACB">
        <w:rPr>
          <w:rFonts w:ascii="Arial" w:hAnsi="Arial" w:cs="Arial"/>
          <w:sz w:val="24"/>
          <w:szCs w:val="24"/>
        </w:rPr>
        <w:t xml:space="preserve">. The </w:t>
      </w:r>
      <w:r>
        <w:rPr>
          <w:rFonts w:ascii="Arial" w:hAnsi="Arial" w:cs="Arial"/>
          <w:sz w:val="24"/>
          <w:szCs w:val="24"/>
        </w:rPr>
        <w:t>Landlord</w:t>
      </w:r>
      <w:r w:rsidR="00FF7ACB">
        <w:rPr>
          <w:rFonts w:ascii="Arial" w:hAnsi="Arial" w:cs="Arial"/>
          <w:sz w:val="24"/>
          <w:szCs w:val="24"/>
        </w:rPr>
        <w:t xml:space="preserve"> is </w:t>
      </w:r>
      <w:sdt>
        <w:sdtPr>
          <w:rPr>
            <w:rFonts w:ascii="Arial" w:hAnsi="Arial" w:cs="Arial"/>
          </w:rPr>
          <w:id w:val="-102500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Pr="00B26CB5">
        <w:rPr>
          <w:rFonts w:ascii="Arial" w:hAnsi="Arial" w:cs="Arial"/>
          <w:b/>
          <w:bCs/>
          <w:sz w:val="24"/>
          <w:szCs w:val="24"/>
        </w:rPr>
        <w:t>AWARE</w:t>
      </w:r>
      <w:r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</w:rPr>
          <w:id w:val="-1030883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Pr="003F5B64">
        <w:rPr>
          <w:rFonts w:ascii="Arial" w:hAnsi="Arial" w:cs="Arial"/>
        </w:rPr>
        <w:t xml:space="preserve"> </w:t>
      </w:r>
      <w:r w:rsidRPr="00B26CB5">
        <w:rPr>
          <w:rFonts w:ascii="Arial" w:hAnsi="Arial" w:cs="Arial"/>
          <w:b/>
          <w:bCs/>
          <w:sz w:val="24"/>
          <w:szCs w:val="24"/>
        </w:rPr>
        <w:t>NOT AWARE</w:t>
      </w:r>
      <w:r>
        <w:rPr>
          <w:rFonts w:ascii="Arial" w:hAnsi="Arial" w:cs="Arial"/>
          <w:sz w:val="24"/>
          <w:szCs w:val="24"/>
        </w:rPr>
        <w:t xml:space="preserve"> </w:t>
      </w:r>
      <w:r w:rsidR="00FF7ACB">
        <w:rPr>
          <w:rFonts w:ascii="Arial" w:hAnsi="Arial" w:cs="Arial"/>
          <w:sz w:val="24"/>
          <w:szCs w:val="24"/>
        </w:rPr>
        <w:t>of damage to the property that has occurred at least once in the last 5 years</w:t>
      </w:r>
      <w:r>
        <w:rPr>
          <w:rFonts w:ascii="Arial" w:hAnsi="Arial" w:cs="Arial"/>
          <w:sz w:val="24"/>
          <w:szCs w:val="24"/>
        </w:rPr>
        <w:t xml:space="preserve"> due to flooding.</w:t>
      </w:r>
    </w:p>
    <w:p w14:paraId="651607BD" w14:textId="77777777" w:rsidR="00FF7ACB" w:rsidRPr="00FF7ACB" w:rsidRDefault="00FF7ACB" w:rsidP="00FF7ACB">
      <w:pPr>
        <w:pStyle w:val="ListParagraph"/>
        <w:rPr>
          <w:rFonts w:ascii="Arial" w:hAnsi="Arial" w:cs="Arial"/>
          <w:sz w:val="24"/>
          <w:szCs w:val="24"/>
        </w:rPr>
      </w:pPr>
    </w:p>
    <w:p w14:paraId="3375C697" w14:textId="306CB92B" w:rsidR="00B26CB5" w:rsidRPr="00B26CB5" w:rsidRDefault="00FF7ACB" w:rsidP="00B26CB5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sz w:val="24"/>
          <w:szCs w:val="24"/>
        </w:rPr>
      </w:pPr>
      <w:r w:rsidRPr="00FF7ACB">
        <w:rPr>
          <w:rFonts w:ascii="Arial" w:hAnsi="Arial" w:cs="Arial"/>
          <w:b/>
          <w:bCs/>
          <w:sz w:val="24"/>
          <w:szCs w:val="24"/>
        </w:rPr>
        <w:t>Additional Disclosures</w:t>
      </w:r>
      <w:r>
        <w:rPr>
          <w:rFonts w:ascii="Arial" w:hAnsi="Arial" w:cs="Arial"/>
          <w:sz w:val="24"/>
          <w:szCs w:val="24"/>
        </w:rPr>
        <w:t>. For the purposes of this notice:</w:t>
      </w:r>
    </w:p>
    <w:p w14:paraId="1EBCFF02" w14:textId="3BECC200" w:rsidR="00FF7ACB" w:rsidRDefault="008539E3" w:rsidP="00FF7ACB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8539E3">
        <w:rPr>
          <w:rFonts w:ascii="Arial" w:hAnsi="Arial" w:cs="Arial"/>
          <w:sz w:val="16"/>
          <w:szCs w:val="16"/>
          <w:u w:val="single"/>
        </w:rPr>
        <w:t>100-Year Floodplain</w:t>
      </w:r>
      <w:r w:rsidRPr="008539E3">
        <w:rPr>
          <w:rFonts w:ascii="Arial" w:hAnsi="Arial" w:cs="Arial"/>
          <w:sz w:val="16"/>
          <w:szCs w:val="16"/>
        </w:rPr>
        <w:t xml:space="preserve">. Means any area of land designated as a flood hazard area with a one percent (1%) chance or greater of flooding each year by the Federal Emergency Management Agency (FEMA) under the National Flood Insurance Act of 1968 (42 U.S.C. Section 4002 et eq.). A landlord is not required to disclose on the notice that the landlord is aware that a </w:t>
      </w:r>
      <w:r w:rsidR="00B26CB5">
        <w:rPr>
          <w:rFonts w:ascii="Arial" w:hAnsi="Arial" w:cs="Arial"/>
          <w:sz w:val="16"/>
          <w:szCs w:val="16"/>
        </w:rPr>
        <w:t>property</w:t>
      </w:r>
      <w:r w:rsidRPr="008539E3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8539E3">
        <w:rPr>
          <w:rFonts w:ascii="Arial" w:hAnsi="Arial" w:cs="Arial"/>
          <w:sz w:val="16"/>
          <w:szCs w:val="16"/>
        </w:rPr>
        <w:t>is located in</w:t>
      </w:r>
      <w:proofErr w:type="gramEnd"/>
      <w:r w:rsidRPr="008539E3">
        <w:rPr>
          <w:rFonts w:ascii="Arial" w:hAnsi="Arial" w:cs="Arial"/>
          <w:sz w:val="16"/>
          <w:szCs w:val="16"/>
        </w:rPr>
        <w:t xml:space="preserve"> a 100-year floodplain if the elevation of the property is raised above the 100-year floodplain flood levels in accordance with federal regulations.</w:t>
      </w:r>
    </w:p>
    <w:p w14:paraId="659A053A" w14:textId="7D9365C2" w:rsidR="008539E3" w:rsidRDefault="008539E3" w:rsidP="00FF7ACB">
      <w:pPr>
        <w:pStyle w:val="ListParagraph"/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Flooding</w:t>
      </w:r>
      <w:r w:rsidRPr="008539E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Means a general or temporary condition of partial or complete inundation of a </w:t>
      </w:r>
      <w:r w:rsidR="00B26CB5">
        <w:rPr>
          <w:rFonts w:ascii="Arial" w:hAnsi="Arial" w:cs="Arial"/>
          <w:sz w:val="16"/>
          <w:szCs w:val="16"/>
        </w:rPr>
        <w:t>property</w:t>
      </w:r>
      <w:r>
        <w:rPr>
          <w:rFonts w:ascii="Arial" w:hAnsi="Arial" w:cs="Arial"/>
          <w:sz w:val="16"/>
          <w:szCs w:val="16"/>
        </w:rPr>
        <w:t xml:space="preserve"> caused by: (a) the overflow of inland or tidal waters; (b) the unusual and rapid accumulation of runoff or surface waters from any established water source such as a river, stream, drainage ditch; or (c) excessive rainfall.</w:t>
      </w:r>
    </w:p>
    <w:p w14:paraId="38C76B1E" w14:textId="77777777" w:rsidR="008539E3" w:rsidRDefault="008539E3" w:rsidP="008539E3">
      <w:pPr>
        <w:rPr>
          <w:rFonts w:ascii="Arial" w:hAnsi="Arial" w:cs="Arial"/>
          <w:sz w:val="24"/>
          <w:szCs w:val="24"/>
        </w:rPr>
      </w:pPr>
    </w:p>
    <w:p w14:paraId="1E2C8C70" w14:textId="0AADE8D2" w:rsidR="00B26CB5" w:rsidRDefault="008539E3" w:rsidP="008539E3">
      <w:pPr>
        <w:rPr>
          <w:rFonts w:ascii="Arial" w:hAnsi="Arial" w:cs="Arial"/>
          <w:sz w:val="24"/>
          <w:szCs w:val="24"/>
        </w:rPr>
      </w:pPr>
      <w:r w:rsidRPr="00B26CB5">
        <w:rPr>
          <w:rFonts w:ascii="Arial" w:hAnsi="Arial" w:cs="Arial"/>
          <w:b/>
          <w:bCs/>
          <w:sz w:val="24"/>
          <w:szCs w:val="24"/>
        </w:rPr>
        <w:t>Tenant’s Signature</w:t>
      </w:r>
      <w:r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B26CB5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>
        <w:rPr>
          <w:rFonts w:ascii="Arial" w:hAnsi="Arial" w:cs="Arial"/>
          <w:sz w:val="24"/>
          <w:szCs w:val="24"/>
        </w:rPr>
        <w:t xml:space="preserve"> Date: ________________</w:t>
      </w:r>
    </w:p>
    <w:p w14:paraId="72480D4A" w14:textId="2DD39EF6" w:rsidR="00B26CB5" w:rsidRDefault="00B26CB5" w:rsidP="0085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</w:t>
      </w:r>
    </w:p>
    <w:p w14:paraId="62891B40" w14:textId="12599693" w:rsidR="00B26CB5" w:rsidRDefault="008539E3" w:rsidP="008539E3">
      <w:pPr>
        <w:rPr>
          <w:rFonts w:ascii="Arial" w:hAnsi="Arial" w:cs="Arial"/>
          <w:sz w:val="24"/>
          <w:szCs w:val="24"/>
        </w:rPr>
      </w:pPr>
      <w:r w:rsidRPr="00B26CB5">
        <w:rPr>
          <w:rFonts w:ascii="Arial" w:hAnsi="Arial" w:cs="Arial"/>
          <w:b/>
          <w:bCs/>
          <w:sz w:val="24"/>
          <w:szCs w:val="24"/>
        </w:rPr>
        <w:t>Tenant’s Signature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history="1">
        <w:r w:rsidRPr="00B26CB5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>
        <w:rPr>
          <w:rFonts w:ascii="Arial" w:hAnsi="Arial" w:cs="Arial"/>
          <w:sz w:val="24"/>
          <w:szCs w:val="24"/>
        </w:rPr>
        <w:t xml:space="preserve"> Date: ________________</w:t>
      </w:r>
    </w:p>
    <w:p w14:paraId="26CAC0FE" w14:textId="6E686149" w:rsidR="00B26CB5" w:rsidRDefault="00B26CB5" w:rsidP="0085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</w:t>
      </w:r>
    </w:p>
    <w:p w14:paraId="377EE349" w14:textId="0974D927" w:rsidR="008539E3" w:rsidRDefault="008539E3" w:rsidP="008539E3">
      <w:pPr>
        <w:rPr>
          <w:rFonts w:ascii="Arial" w:hAnsi="Arial" w:cs="Arial"/>
          <w:sz w:val="24"/>
          <w:szCs w:val="24"/>
        </w:rPr>
      </w:pPr>
      <w:r w:rsidRPr="00B26CB5">
        <w:rPr>
          <w:rFonts w:ascii="Arial" w:hAnsi="Arial" w:cs="Arial"/>
          <w:b/>
          <w:bCs/>
          <w:sz w:val="24"/>
          <w:szCs w:val="24"/>
        </w:rPr>
        <w:t>Landlord’s Signature</w:t>
      </w:r>
      <w:r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B26CB5">
          <w:rPr>
            <w:rStyle w:val="Hyperlink"/>
            <w:rFonts w:ascii="Arial" w:hAnsi="Arial" w:cs="Arial"/>
            <w:sz w:val="24"/>
            <w:szCs w:val="24"/>
          </w:rPr>
          <w:t>______________________</w:t>
        </w:r>
      </w:hyperlink>
      <w:r>
        <w:rPr>
          <w:rFonts w:ascii="Arial" w:hAnsi="Arial" w:cs="Arial"/>
          <w:sz w:val="24"/>
          <w:szCs w:val="24"/>
        </w:rPr>
        <w:t xml:space="preserve"> Date: ________________</w:t>
      </w:r>
    </w:p>
    <w:p w14:paraId="1C29251E" w14:textId="044CE9CD" w:rsidR="00B26CB5" w:rsidRPr="008539E3" w:rsidRDefault="00B26CB5" w:rsidP="008539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 Name: ______________________</w:t>
      </w:r>
    </w:p>
    <w:sectPr w:rsidR="00B26CB5" w:rsidRPr="008539E3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6C6B1" w14:textId="77777777" w:rsidR="00397FCB" w:rsidRDefault="00397FCB" w:rsidP="00B26CB5">
      <w:pPr>
        <w:spacing w:after="0" w:line="240" w:lineRule="auto"/>
      </w:pPr>
      <w:r>
        <w:separator/>
      </w:r>
    </w:p>
  </w:endnote>
  <w:endnote w:type="continuationSeparator" w:id="0">
    <w:p w14:paraId="6362FFB4" w14:textId="77777777" w:rsidR="00397FCB" w:rsidRDefault="00397FCB" w:rsidP="00B2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11F9" w14:textId="77777777" w:rsidR="00B26CB5" w:rsidRPr="00B26CB5" w:rsidRDefault="00B26CB5" w:rsidP="00B26CB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B26CB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B26CB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26CB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B26CB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26CB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B26CB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26CB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B26CB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B26CB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B26CB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B26CB5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B26CB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B26CB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F36D5F9" w14:textId="2A879C6E" w:rsidR="00B26CB5" w:rsidRPr="00B26CB5" w:rsidRDefault="00B26CB5" w:rsidP="00B26CB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B26CB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47B18C3" wp14:editId="2171BBC5">
          <wp:extent cx="254000" cy="25400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26CB5">
      <w:rPr>
        <w:rFonts w:ascii="Arial" w:hAnsi="Arial" w:cs="Arial"/>
        <w:sz w:val="20"/>
        <w:szCs w:val="20"/>
      </w:rPr>
      <w:t xml:space="preserve"> </w:t>
    </w:r>
    <w:r w:rsidRPr="00B26CB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7AF9" w14:textId="77777777" w:rsidR="00397FCB" w:rsidRDefault="00397FCB" w:rsidP="00B26CB5">
      <w:pPr>
        <w:spacing w:after="0" w:line="240" w:lineRule="auto"/>
      </w:pPr>
      <w:r>
        <w:separator/>
      </w:r>
    </w:p>
  </w:footnote>
  <w:footnote w:type="continuationSeparator" w:id="0">
    <w:p w14:paraId="4902EE66" w14:textId="77777777" w:rsidR="00397FCB" w:rsidRDefault="00397FCB" w:rsidP="00B26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123D9"/>
    <w:multiLevelType w:val="hybridMultilevel"/>
    <w:tmpl w:val="731ED560"/>
    <w:lvl w:ilvl="0" w:tplc="53A2E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F0027"/>
    <w:multiLevelType w:val="hybridMultilevel"/>
    <w:tmpl w:val="2764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73D31"/>
    <w:multiLevelType w:val="hybridMultilevel"/>
    <w:tmpl w:val="0DF49AF2"/>
    <w:lvl w:ilvl="0" w:tplc="32426CD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68444">
    <w:abstractNumId w:val="1"/>
  </w:num>
  <w:num w:numId="2" w16cid:durableId="721290100">
    <w:abstractNumId w:val="0"/>
  </w:num>
  <w:num w:numId="3" w16cid:durableId="6608164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ACB"/>
    <w:rsid w:val="000A5369"/>
    <w:rsid w:val="00397FCB"/>
    <w:rsid w:val="005D6601"/>
    <w:rsid w:val="008539E3"/>
    <w:rsid w:val="009F197D"/>
    <w:rsid w:val="00AF06CA"/>
    <w:rsid w:val="00B26CB5"/>
    <w:rsid w:val="00B460D0"/>
    <w:rsid w:val="00BE3C2F"/>
    <w:rsid w:val="00EF54AB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A6FB"/>
  <w15:chartTrackingRefBased/>
  <w15:docId w15:val="{34F809F4-F00E-4826-A5D4-8313F047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7ACB"/>
    <w:rPr>
      <w:color w:val="808080"/>
    </w:rPr>
  </w:style>
  <w:style w:type="paragraph" w:styleId="ListParagraph">
    <w:name w:val="List Paragraph"/>
    <w:basedOn w:val="Normal"/>
    <w:uiPriority w:val="34"/>
    <w:qFormat/>
    <w:rsid w:val="00FF7A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CB5"/>
  </w:style>
  <w:style w:type="paragraph" w:styleId="Footer">
    <w:name w:val="footer"/>
    <w:basedOn w:val="Normal"/>
    <w:link w:val="FooterChar"/>
    <w:uiPriority w:val="99"/>
    <w:unhideWhenUsed/>
    <w:rsid w:val="00B26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CB5"/>
  </w:style>
  <w:style w:type="character" w:styleId="Hyperlink">
    <w:name w:val="Hyperlink"/>
    <w:basedOn w:val="DefaultParagraphFont"/>
    <w:uiPriority w:val="99"/>
    <w:unhideWhenUsed/>
    <w:rsid w:val="00B26CB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26CB5"/>
  </w:style>
  <w:style w:type="character" w:styleId="UnresolvedMention">
    <w:name w:val="Unresolved Mention"/>
    <w:basedOn w:val="DefaultParagraphFont"/>
    <w:uiPriority w:val="99"/>
    <w:semiHidden/>
    <w:unhideWhenUsed/>
    <w:rsid w:val="00B26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2109</Characters>
  <Application>Microsoft Office Word</Application>
  <DocSecurity>0</DocSecurity>
  <Lines>43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Addendum Regarding Rental Flood Disclosure</dc:title>
  <dc:subject/>
  <dc:creator>eForms</dc:creator>
  <cp:keywords/>
  <dc:description/>
  <cp:lastModifiedBy>Joseph Gendron</cp:lastModifiedBy>
  <cp:revision>2</cp:revision>
  <dcterms:created xsi:type="dcterms:W3CDTF">2023-10-31T12:28:00Z</dcterms:created>
  <dcterms:modified xsi:type="dcterms:W3CDTF">2023-10-31T12:28:00Z</dcterms:modified>
  <cp:category/>
</cp:coreProperties>
</file>