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01B5" w14:textId="64DA2DC0" w:rsidR="007366AF" w:rsidRPr="004354F7" w:rsidRDefault="007366AF" w:rsidP="007366AF">
      <w:pPr>
        <w:jc w:val="center"/>
        <w:rPr>
          <w:rFonts w:ascii="Arial" w:hAnsi="Arial" w:cs="Arial"/>
          <w:b/>
          <w:bCs/>
          <w:sz w:val="32"/>
          <w:szCs w:val="32"/>
        </w:rPr>
      </w:pPr>
      <w:r w:rsidRPr="004354F7">
        <w:rPr>
          <w:rFonts w:ascii="Arial" w:hAnsi="Arial" w:cs="Arial"/>
          <w:b/>
          <w:bCs/>
          <w:sz w:val="32"/>
          <w:szCs w:val="32"/>
        </w:rPr>
        <w:t>PROPERTY TAX LEVY CERTIFICATE</w:t>
      </w:r>
    </w:p>
    <w:p w14:paraId="12A5992C" w14:textId="77777777" w:rsidR="007366AF" w:rsidRDefault="007366AF" w:rsidP="007366AF">
      <w:pPr>
        <w:rPr>
          <w:rFonts w:ascii="Arial" w:hAnsi="Arial" w:cs="Arial"/>
          <w:b/>
          <w:bCs/>
        </w:rPr>
      </w:pPr>
    </w:p>
    <w:p w14:paraId="0061752D" w14:textId="4426D15E" w:rsidR="007366AF" w:rsidRDefault="007366AF" w:rsidP="007366AF">
      <w:pPr>
        <w:rPr>
          <w:rFonts w:ascii="Arial" w:hAnsi="Arial" w:cs="Arial"/>
        </w:rPr>
      </w:pPr>
      <w:r>
        <w:rPr>
          <w:rFonts w:ascii="Arial" w:hAnsi="Arial" w:cs="Arial"/>
        </w:rPr>
        <w:t xml:space="preserve">The listing agent known as </w:t>
      </w:r>
      <w:r>
        <w:rPr>
          <w:rFonts w:ascii="Arial" w:hAnsi="Arial" w:cs="Arial"/>
        </w:rPr>
        <w:fldChar w:fldCharType="begin">
          <w:ffData>
            <w:name w:val="Text1"/>
            <w:enabled/>
            <w:calcOnExit w:val="0"/>
            <w:textInput>
              <w:default w:val="[LISTING AGENT]"/>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[LISTING AGENT]</w:t>
      </w:r>
      <w:r>
        <w:rPr>
          <w:rFonts w:ascii="Arial" w:hAnsi="Arial" w:cs="Arial"/>
        </w:rPr>
        <w:fldChar w:fldCharType="end"/>
      </w:r>
      <w:bookmarkEnd w:id="0"/>
      <w:r>
        <w:rPr>
          <w:rFonts w:ascii="Arial" w:hAnsi="Arial" w:cs="Arial"/>
        </w:rPr>
        <w:t xml:space="preserve"> on behalf of the seller known as </w:t>
      </w:r>
      <w:r>
        <w:rPr>
          <w:rFonts w:ascii="Arial" w:hAnsi="Arial" w:cs="Arial"/>
        </w:rPr>
        <w:fldChar w:fldCharType="begin">
          <w:ffData>
            <w:name w:val=""/>
            <w:enabled/>
            <w:calcOnExit w:val="0"/>
            <w:textInput>
              <w:default w:val="[SELL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[SELLER'S NAME]</w:t>
      </w:r>
      <w:r>
        <w:rPr>
          <w:rFonts w:ascii="Arial" w:hAnsi="Arial" w:cs="Arial"/>
        </w:rPr>
        <w:fldChar w:fldCharType="end"/>
      </w:r>
      <w:r>
        <w:rPr>
          <w:rFonts w:ascii="Arial" w:hAnsi="Arial" w:cs="Arial"/>
        </w:rPr>
        <w:t xml:space="preserve"> requests that the </w:t>
      </w:r>
      <w:r>
        <w:rPr>
          <w:rFonts w:ascii="Arial" w:hAnsi="Arial" w:cs="Arial"/>
        </w:rPr>
        <w:fldChar w:fldCharType="begin">
          <w:ffData>
            <w:name w:val="Text2"/>
            <w:enabled/>
            <w:calcOnExit w:val="0"/>
            <w:textInput>
              <w:default w:val="[COUNTY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 NAME]</w:t>
      </w:r>
      <w:r>
        <w:rPr>
          <w:rFonts w:ascii="Arial" w:hAnsi="Arial" w:cs="Arial"/>
        </w:rPr>
        <w:fldChar w:fldCharType="end"/>
      </w:r>
      <w:bookmarkEnd w:id="1"/>
      <w:r>
        <w:rPr>
          <w:rFonts w:ascii="Arial" w:hAnsi="Arial" w:cs="Arial"/>
        </w:rPr>
        <w:t xml:space="preserve"> County Assessor furnish the following information for the list price of $</w:t>
      </w:r>
      <w:r>
        <w:rPr>
          <w:rFonts w:ascii="Arial" w:hAnsi="Arial" w:cs="Arial"/>
        </w:rPr>
        <w:fldChar w:fldCharType="begin">
          <w:ffData>
            <w:name w:val="Text3"/>
            <w:enabled/>
            <w:calcOnExit w:val="0"/>
            <w:textInput>
              <w:default w:val="[AMOUNT]"/>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2"/>
      <w:r>
        <w:rPr>
          <w:rFonts w:ascii="Arial" w:hAnsi="Arial" w:cs="Arial"/>
        </w:rPr>
        <w:t xml:space="preserve"> in accordance with the New Mexico Estimated Property Tax Levy Disclosure with respect to the following property:</w:t>
      </w:r>
    </w:p>
    <w:p w14:paraId="0B3CFE9B" w14:textId="77777777" w:rsidR="007366AF" w:rsidRDefault="007366AF" w:rsidP="007366AF">
      <w:pPr>
        <w:rPr>
          <w:rFonts w:ascii="Arial" w:hAnsi="Arial" w:cs="Arial"/>
        </w:rPr>
      </w:pPr>
    </w:p>
    <w:p w14:paraId="29707073" w14:textId="7A667520" w:rsidR="007366AF" w:rsidRDefault="007366AF" w:rsidP="007366AF">
      <w:pPr>
        <w:rPr>
          <w:rFonts w:ascii="Arial" w:hAnsi="Arial" w:cs="Arial"/>
        </w:rPr>
      </w:pPr>
      <w:r w:rsidRPr="007366AF">
        <w:rPr>
          <w:rFonts w:ascii="Arial" w:hAnsi="Arial" w:cs="Arial"/>
          <w:b/>
          <w:bCs/>
        </w:rPr>
        <w:t>Property Address</w:t>
      </w:r>
      <w:r>
        <w:rPr>
          <w:rFonts w:ascii="Arial" w:hAnsi="Arial" w:cs="Arial"/>
        </w:rPr>
        <w:t xml:space="preserve">: </w:t>
      </w:r>
      <w:r>
        <w:rPr>
          <w:rFonts w:ascii="Arial" w:hAnsi="Arial" w:cs="Arial"/>
        </w:rPr>
        <w:fldChar w:fldCharType="begin">
          <w:ffData>
            <w:name w:val=""/>
            <w:enabled/>
            <w:calcOnExit w:val="0"/>
            <w:textInput>
              <w:default w:val="[PROPERTY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[PROPERTY ADDRESS]</w:t>
      </w:r>
      <w:r>
        <w:rPr>
          <w:rFonts w:ascii="Arial" w:hAnsi="Arial" w:cs="Arial"/>
        </w:rPr>
        <w:fldChar w:fldCharType="end"/>
      </w:r>
    </w:p>
    <w:p w14:paraId="1F6FC8FE" w14:textId="452DB9FD" w:rsidR="007366AF" w:rsidRDefault="007366AF" w:rsidP="007366AF">
      <w:pPr>
        <w:rPr>
          <w:rFonts w:ascii="Arial" w:hAnsi="Arial" w:cs="Arial"/>
        </w:rPr>
      </w:pPr>
      <w:r w:rsidRPr="007366AF">
        <w:rPr>
          <w:rFonts w:ascii="Arial" w:hAnsi="Arial" w:cs="Arial"/>
          <w:b/>
          <w:bCs/>
        </w:rPr>
        <w:t>Parcel ID</w:t>
      </w:r>
      <w:r>
        <w:rPr>
          <w:rFonts w:ascii="Arial" w:hAnsi="Arial" w:cs="Arial"/>
        </w:rPr>
        <w:t xml:space="preserve">: </w:t>
      </w:r>
      <w:r>
        <w:rPr>
          <w:rFonts w:ascii="Arial" w:hAnsi="Arial" w:cs="Arial"/>
        </w:rPr>
        <w:fldChar w:fldCharType="begin">
          <w:ffData>
            <w:name w:val=""/>
            <w:enabled/>
            <w:calcOnExit w:val="0"/>
            <w:textInput>
              <w:default w:val="[PARCEL I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[PARCEL ID]</w:t>
      </w:r>
      <w:r>
        <w:rPr>
          <w:rFonts w:ascii="Arial" w:hAnsi="Arial" w:cs="Arial"/>
        </w:rPr>
        <w:fldChar w:fldCharType="end"/>
      </w:r>
    </w:p>
    <w:p w14:paraId="1CA64AD7" w14:textId="67D8E21C" w:rsidR="007366AF" w:rsidRDefault="007366AF" w:rsidP="007366AF">
      <w:pPr>
        <w:rPr>
          <w:rFonts w:ascii="Arial" w:hAnsi="Arial" w:cs="Arial"/>
        </w:rPr>
      </w:pPr>
      <w:r w:rsidRPr="007366AF">
        <w:rPr>
          <w:rFonts w:ascii="Arial" w:hAnsi="Arial" w:cs="Arial"/>
          <w:b/>
          <w:bCs/>
        </w:rPr>
        <w:t>Legal Description</w:t>
      </w:r>
      <w:r>
        <w:rPr>
          <w:rFonts w:ascii="Arial" w:hAnsi="Arial" w:cs="Arial"/>
        </w:rPr>
        <w:t xml:space="preserve">: </w:t>
      </w:r>
      <w:r>
        <w:rPr>
          <w:rFonts w:ascii="Arial" w:hAnsi="Arial" w:cs="Arial"/>
        </w:rPr>
        <w:fldChar w:fldCharType="begin">
          <w:ffData>
            <w:name w:val=""/>
            <w:enabled/>
            <w:calcOnExit w:val="0"/>
            <w:textInput>
              <w:default w:val="[LEGAL DESCRIP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p>
    <w:p w14:paraId="400CFD09" w14:textId="77777777" w:rsidR="007366AF" w:rsidRDefault="007366AF" w:rsidP="007366AF">
      <w:pPr>
        <w:rPr>
          <w:rFonts w:ascii="Arial" w:hAnsi="Arial" w:cs="Arial"/>
        </w:rPr>
      </w:pPr>
    </w:p>
    <w:p w14:paraId="2E70F3BA" w14:textId="68C598CA" w:rsidR="007366AF" w:rsidRDefault="007366AF" w:rsidP="007366AF">
      <w:pPr>
        <w:rPr>
          <w:rFonts w:ascii="Arial" w:hAnsi="Arial" w:cs="Arial"/>
        </w:rPr>
      </w:pPr>
      <w:r>
        <w:rPr>
          <w:rFonts w:ascii="Arial" w:hAnsi="Arial" w:cs="Arial"/>
        </w:rPr>
        <w:t>New Mexico law requires that upon request, a County Assessor must furnish in writing an Estimated Property Tax Levy with respect to a residential Property in the County, calculated at a Property Value specific by the requestor. The County Assessor must comply with the request by the close of business day following the day the request is received.</w:t>
      </w:r>
      <w:r w:rsidR="004354F7">
        <w:rPr>
          <w:rFonts w:ascii="Arial" w:hAnsi="Arial" w:cs="Arial"/>
        </w:rPr>
        <w:t xml:space="preserve"> A County may satisfy this obligation through an internet site or other automated format that allows a user to print the requested Estimated Property Tax Levy.</w:t>
      </w:r>
    </w:p>
    <w:p w14:paraId="6DF22927" w14:textId="77777777" w:rsidR="004354F7" w:rsidRDefault="004354F7" w:rsidP="007366AF">
      <w:pPr>
        <w:rPr>
          <w:rFonts w:ascii="Arial" w:hAnsi="Arial" w:cs="Arial"/>
        </w:rPr>
      </w:pPr>
    </w:p>
    <w:p w14:paraId="6AA7EE17" w14:textId="0051681F" w:rsidR="004354F7" w:rsidRDefault="004354F7" w:rsidP="007366AF">
      <w:pPr>
        <w:rPr>
          <w:rFonts w:ascii="Arial" w:hAnsi="Arial" w:cs="Arial"/>
        </w:rPr>
      </w:pPr>
      <w:r>
        <w:rPr>
          <w:rFonts w:ascii="Arial" w:hAnsi="Arial" w:cs="Arial"/>
        </w:rPr>
        <w:t>Requested by Seller:</w:t>
      </w:r>
    </w:p>
    <w:p w14:paraId="753024B8" w14:textId="77777777" w:rsidR="004354F7" w:rsidRDefault="004354F7" w:rsidP="007366AF">
      <w:pPr>
        <w:rPr>
          <w:rFonts w:ascii="Arial" w:hAnsi="Arial" w:cs="Arial"/>
        </w:rPr>
      </w:pPr>
    </w:p>
    <w:p w14:paraId="662F7DDA" w14:textId="56F26647" w:rsidR="004354F7" w:rsidRDefault="004354F7" w:rsidP="007366AF">
      <w:pPr>
        <w:rPr>
          <w:rFonts w:ascii="Arial" w:hAnsi="Arial" w:cs="Arial"/>
        </w:rPr>
      </w:pPr>
      <w:r>
        <w:rPr>
          <w:rFonts w:ascii="Arial" w:hAnsi="Arial" w:cs="Arial"/>
        </w:rPr>
        <w:t xml:space="preserve">Seller: </w:t>
      </w:r>
      <w:hyperlink r:id="rId7" w:history="1">
        <w:r w:rsidRPr="004354F7">
          <w:rPr>
            <w:rStyle w:val="Hyperlink"/>
            <w:rFonts w:ascii="Arial" w:hAnsi="Arial" w:cs="Arial"/>
          </w:rPr>
          <w:t>__________________________</w:t>
        </w:r>
      </w:hyperlink>
      <w:r>
        <w:rPr>
          <w:rFonts w:ascii="Arial" w:hAnsi="Arial" w:cs="Arial"/>
        </w:rPr>
        <w:t xml:space="preserve"> Date: _________ Time: _________</w:t>
      </w:r>
    </w:p>
    <w:p w14:paraId="162EFEF8" w14:textId="4F036C1C" w:rsidR="004354F7" w:rsidRDefault="004354F7" w:rsidP="004354F7">
      <w:pPr>
        <w:rPr>
          <w:rFonts w:ascii="Arial" w:hAnsi="Arial" w:cs="Arial"/>
        </w:rPr>
      </w:pPr>
      <w:r>
        <w:rPr>
          <w:rFonts w:ascii="Arial" w:hAnsi="Arial" w:cs="Arial"/>
        </w:rPr>
        <w:t xml:space="preserve">Broker: </w:t>
      </w:r>
      <w:hyperlink r:id="rId8" w:history="1">
        <w:r w:rsidRPr="004354F7">
          <w:rPr>
            <w:rStyle w:val="Hyperlink"/>
            <w:rFonts w:ascii="Arial" w:hAnsi="Arial" w:cs="Arial"/>
          </w:rPr>
          <w:t>__________________________</w:t>
        </w:r>
      </w:hyperlink>
      <w:r>
        <w:rPr>
          <w:rFonts w:ascii="Arial" w:hAnsi="Arial" w:cs="Arial"/>
        </w:rPr>
        <w:t xml:space="preserve"> Date: _________ Time: _________</w:t>
      </w:r>
    </w:p>
    <w:p w14:paraId="5686A6F5" w14:textId="77777777" w:rsidR="004354F7" w:rsidRDefault="004354F7" w:rsidP="004354F7">
      <w:pPr>
        <w:rPr>
          <w:rFonts w:ascii="Arial" w:hAnsi="Arial" w:cs="Arial"/>
        </w:rPr>
      </w:pPr>
    </w:p>
    <w:p w14:paraId="0D5B6D89" w14:textId="101C8D3A" w:rsidR="004354F7" w:rsidRPr="004354F7" w:rsidRDefault="004354F7" w:rsidP="004354F7">
      <w:pPr>
        <w:jc w:val="center"/>
        <w:rPr>
          <w:rFonts w:ascii="Arial" w:hAnsi="Arial" w:cs="Arial"/>
          <w:b/>
          <w:bCs/>
        </w:rPr>
      </w:pPr>
      <w:r w:rsidRPr="004354F7">
        <w:rPr>
          <w:rFonts w:ascii="Arial" w:hAnsi="Arial" w:cs="Arial"/>
          <w:b/>
          <w:bCs/>
        </w:rPr>
        <w:t>Property Tax Levy Certificate</w:t>
      </w:r>
    </w:p>
    <w:p w14:paraId="0AE6BCBF" w14:textId="77777777" w:rsidR="004354F7" w:rsidRDefault="004354F7" w:rsidP="007366AF">
      <w:pPr>
        <w:rPr>
          <w:rFonts w:ascii="Arial" w:hAnsi="Arial" w:cs="Arial"/>
        </w:rPr>
      </w:pPr>
    </w:p>
    <w:p w14:paraId="47E7CF3B" w14:textId="77777777" w:rsidR="004354F7" w:rsidRDefault="004354F7" w:rsidP="007366AF">
      <w:pPr>
        <w:rPr>
          <w:rFonts w:ascii="Arial" w:hAnsi="Arial" w:cs="Arial"/>
        </w:rPr>
      </w:pPr>
      <w:r>
        <w:rPr>
          <w:rFonts w:ascii="Arial" w:hAnsi="Arial" w:cs="Arial"/>
        </w:rPr>
        <w:t xml:space="preserve">The following items are required to be provided to the County Assessor: </w:t>
      </w:r>
    </w:p>
    <w:p w14:paraId="36634876" w14:textId="77777777" w:rsidR="004354F7" w:rsidRDefault="004354F7" w:rsidP="007366AF">
      <w:pPr>
        <w:rPr>
          <w:rFonts w:ascii="Arial" w:hAnsi="Arial" w:cs="Arial"/>
        </w:rPr>
      </w:pPr>
    </w:p>
    <w:p w14:paraId="6A24FAD8" w14:textId="6479DDEC" w:rsidR="004354F7" w:rsidRPr="00D97E7F" w:rsidRDefault="004354F7" w:rsidP="007366AF">
      <w:pPr>
        <w:pStyle w:val="ListParagraph"/>
        <w:numPr>
          <w:ilvl w:val="0"/>
          <w:numId w:val="1"/>
        </w:numPr>
        <w:rPr>
          <w:rFonts w:ascii="Arial" w:hAnsi="Arial" w:cs="Arial"/>
        </w:rPr>
      </w:pPr>
      <w:r w:rsidRPr="004354F7">
        <w:rPr>
          <w:rFonts w:ascii="Arial" w:hAnsi="Arial" w:cs="Arial"/>
        </w:rPr>
        <w:t>Actual amount of Property Tax levied for the current calendar year: $</w:t>
      </w:r>
      <w:r w:rsidRPr="004354F7">
        <w:rPr>
          <w:rFonts w:ascii="Arial" w:hAnsi="Arial" w:cs="Arial"/>
        </w:rPr>
        <w:fldChar w:fldCharType="begin">
          <w:ffData>
            <w:name w:val="Text3"/>
            <w:enabled/>
            <w:calcOnExit w:val="0"/>
            <w:textInput>
              <w:default w:val="[AMOUNT]"/>
            </w:textInput>
          </w:ffData>
        </w:fldChar>
      </w:r>
      <w:r w:rsidRPr="004354F7">
        <w:rPr>
          <w:rFonts w:ascii="Arial" w:hAnsi="Arial" w:cs="Arial"/>
        </w:rPr>
        <w:instrText xml:space="preserve"> FORMTEXT </w:instrText>
      </w:r>
      <w:r w:rsidRPr="004354F7">
        <w:rPr>
          <w:rFonts w:ascii="Arial" w:hAnsi="Arial" w:cs="Arial"/>
        </w:rPr>
      </w:r>
      <w:r w:rsidRPr="004354F7">
        <w:rPr>
          <w:rFonts w:ascii="Arial" w:hAnsi="Arial" w:cs="Arial"/>
        </w:rPr>
        <w:fldChar w:fldCharType="separate"/>
      </w:r>
      <w:r w:rsidRPr="004354F7">
        <w:rPr>
          <w:rFonts w:ascii="Arial" w:hAnsi="Arial" w:cs="Arial"/>
          <w:noProof/>
        </w:rPr>
        <w:t>[AMOUNT]</w:t>
      </w:r>
      <w:r w:rsidRPr="004354F7">
        <w:rPr>
          <w:rFonts w:ascii="Arial" w:hAnsi="Arial" w:cs="Arial"/>
        </w:rPr>
        <w:fldChar w:fldCharType="end"/>
      </w:r>
    </w:p>
    <w:p w14:paraId="45B3656F" w14:textId="77777777" w:rsidR="00D97E7F" w:rsidRDefault="004354F7" w:rsidP="007366AF">
      <w:pPr>
        <w:pStyle w:val="ListParagraph"/>
        <w:numPr>
          <w:ilvl w:val="0"/>
          <w:numId w:val="1"/>
        </w:numPr>
        <w:rPr>
          <w:rFonts w:ascii="Arial" w:hAnsi="Arial" w:cs="Arial"/>
        </w:rPr>
      </w:pPr>
      <w:r w:rsidRPr="004354F7">
        <w:rPr>
          <w:rFonts w:ascii="Arial" w:hAnsi="Arial" w:cs="Arial"/>
        </w:rPr>
        <w:t>If not available, the amount of Property Tax levied for the prior calendar year: $</w:t>
      </w:r>
      <w:r w:rsidRPr="004354F7">
        <w:rPr>
          <w:rFonts w:ascii="Arial" w:hAnsi="Arial" w:cs="Arial"/>
        </w:rPr>
        <w:fldChar w:fldCharType="begin">
          <w:ffData>
            <w:name w:val="Text3"/>
            <w:enabled/>
            <w:calcOnExit w:val="0"/>
            <w:textInput>
              <w:default w:val="[AMOUNT]"/>
            </w:textInput>
          </w:ffData>
        </w:fldChar>
      </w:r>
      <w:r w:rsidRPr="004354F7">
        <w:rPr>
          <w:rFonts w:ascii="Arial" w:hAnsi="Arial" w:cs="Arial"/>
        </w:rPr>
        <w:instrText xml:space="preserve"> FORMTEXT </w:instrText>
      </w:r>
      <w:r w:rsidRPr="004354F7">
        <w:rPr>
          <w:rFonts w:ascii="Arial" w:hAnsi="Arial" w:cs="Arial"/>
        </w:rPr>
      </w:r>
      <w:r w:rsidRPr="004354F7">
        <w:rPr>
          <w:rFonts w:ascii="Arial" w:hAnsi="Arial" w:cs="Arial"/>
        </w:rPr>
        <w:fldChar w:fldCharType="separate"/>
      </w:r>
      <w:r w:rsidRPr="004354F7">
        <w:rPr>
          <w:rFonts w:ascii="Arial" w:hAnsi="Arial" w:cs="Arial"/>
          <w:noProof/>
        </w:rPr>
        <w:t>[AMOUNT]</w:t>
      </w:r>
      <w:r w:rsidRPr="004354F7">
        <w:rPr>
          <w:rFonts w:ascii="Arial" w:hAnsi="Arial" w:cs="Arial"/>
        </w:rPr>
        <w:fldChar w:fldCharType="end"/>
      </w:r>
    </w:p>
    <w:p w14:paraId="78D2813F" w14:textId="634ABFF7" w:rsidR="004354F7" w:rsidRPr="00D97E7F" w:rsidRDefault="004354F7" w:rsidP="007366AF">
      <w:pPr>
        <w:pStyle w:val="ListParagraph"/>
        <w:numPr>
          <w:ilvl w:val="0"/>
          <w:numId w:val="1"/>
        </w:numPr>
        <w:rPr>
          <w:rFonts w:ascii="Arial" w:hAnsi="Arial" w:cs="Arial"/>
        </w:rPr>
      </w:pPr>
      <w:r w:rsidRPr="00D97E7F">
        <w:rPr>
          <w:rFonts w:ascii="Arial" w:hAnsi="Arial" w:cs="Arial"/>
        </w:rPr>
        <w:t>The ESTIMATED Property Tax Levy for the year following the current tax year based on the above list price is: $</w:t>
      </w:r>
      <w:r w:rsidRPr="00D97E7F">
        <w:rPr>
          <w:rFonts w:ascii="Arial" w:hAnsi="Arial" w:cs="Arial"/>
        </w:rPr>
        <w:fldChar w:fldCharType="begin">
          <w:ffData>
            <w:name w:val="Text3"/>
            <w:enabled/>
            <w:calcOnExit w:val="0"/>
            <w:textInput>
              <w:default w:val="[AMOUNT]"/>
            </w:textInput>
          </w:ffData>
        </w:fldChar>
      </w:r>
      <w:r w:rsidRPr="00D97E7F">
        <w:rPr>
          <w:rFonts w:ascii="Arial" w:hAnsi="Arial" w:cs="Arial"/>
        </w:rPr>
        <w:instrText xml:space="preserve"> FORMTEXT </w:instrText>
      </w:r>
      <w:r w:rsidRPr="00D97E7F">
        <w:rPr>
          <w:rFonts w:ascii="Arial" w:hAnsi="Arial" w:cs="Arial"/>
        </w:rPr>
      </w:r>
      <w:r w:rsidRPr="00D97E7F">
        <w:rPr>
          <w:rFonts w:ascii="Arial" w:hAnsi="Arial" w:cs="Arial"/>
        </w:rPr>
        <w:fldChar w:fldCharType="separate"/>
      </w:r>
      <w:r w:rsidRPr="00D97E7F">
        <w:rPr>
          <w:rFonts w:ascii="Arial" w:hAnsi="Arial" w:cs="Arial"/>
          <w:noProof/>
        </w:rPr>
        <w:t>[AMOUNT]</w:t>
      </w:r>
      <w:r w:rsidRPr="00D97E7F">
        <w:rPr>
          <w:rFonts w:ascii="Arial" w:hAnsi="Arial" w:cs="Arial"/>
        </w:rPr>
        <w:fldChar w:fldCharType="end"/>
      </w:r>
    </w:p>
    <w:p w14:paraId="5DEEDAA9" w14:textId="77777777" w:rsidR="004354F7" w:rsidRDefault="004354F7" w:rsidP="007366AF">
      <w:pPr>
        <w:rPr>
          <w:rFonts w:ascii="Arial" w:hAnsi="Arial" w:cs="Arial"/>
        </w:rPr>
      </w:pPr>
    </w:p>
    <w:p w14:paraId="4BE0D3A9" w14:textId="2ECC72A9" w:rsidR="004354F7" w:rsidRDefault="004354F7" w:rsidP="007366AF">
      <w:pPr>
        <w:rPr>
          <w:rFonts w:ascii="Arial" w:hAnsi="Arial" w:cs="Arial"/>
        </w:rPr>
      </w:pPr>
      <w:r>
        <w:rPr>
          <w:rFonts w:ascii="Arial" w:hAnsi="Arial" w:cs="Arial"/>
        </w:rPr>
        <w:t>The Estimated Property Tax Levy is calculated using the stated price and estimates of the applicable tax rates. The County Assessor is required by law to value the Property at its “current and correct” value, which may differ from the listed price. Further, the estimated tax rate may be higher or lower than those that will be imposed. Accordingly, the actual tax levy may be higher or lower than the estimated amount. New Mexico law requires your real estate Broker or Agent to provide you an Estimated Property Tax Levy on the property you have submitted or intended to submit an Offer to Purchase. All real estate Brokers and Agents or have complied with these disclosure requirements shall be immune from suit and liability from suit relating to the Estimated Property Tax Levy.</w:t>
      </w:r>
    </w:p>
    <w:p w14:paraId="20254581" w14:textId="77777777" w:rsidR="004354F7" w:rsidRDefault="004354F7" w:rsidP="007366AF">
      <w:pPr>
        <w:rPr>
          <w:rFonts w:ascii="Arial" w:hAnsi="Arial" w:cs="Arial"/>
        </w:rPr>
      </w:pPr>
    </w:p>
    <w:p w14:paraId="2B068C2B" w14:textId="7BEAC80E" w:rsidR="00D97E7F" w:rsidRDefault="00EB297B" w:rsidP="00D97E7F">
      <w:pPr>
        <w:rPr>
          <w:rFonts w:ascii="Arial" w:hAnsi="Arial" w:cs="Arial"/>
        </w:rPr>
      </w:pPr>
      <w:r>
        <w:rPr>
          <w:rFonts w:ascii="Arial" w:hAnsi="Arial" w:cs="Arial"/>
        </w:rPr>
        <w:t>Buyer</w:t>
      </w:r>
      <w:r w:rsidR="00D97E7F">
        <w:rPr>
          <w:rFonts w:ascii="Arial" w:hAnsi="Arial" w:cs="Arial"/>
        </w:rPr>
        <w:t xml:space="preserve">: </w:t>
      </w:r>
      <w:hyperlink r:id="rId9" w:history="1">
        <w:r w:rsidR="00D97E7F" w:rsidRPr="004354F7">
          <w:rPr>
            <w:rStyle w:val="Hyperlink"/>
            <w:rFonts w:ascii="Arial" w:hAnsi="Arial" w:cs="Arial"/>
          </w:rPr>
          <w:t>__________________________</w:t>
        </w:r>
      </w:hyperlink>
      <w:r w:rsidR="00D97E7F">
        <w:rPr>
          <w:rFonts w:ascii="Arial" w:hAnsi="Arial" w:cs="Arial"/>
        </w:rPr>
        <w:t xml:space="preserve"> Date: </w:t>
      </w:r>
      <w:r w:rsidR="00A0387A">
        <w:rPr>
          <w:rFonts w:ascii="Arial" w:hAnsi="Arial" w:cs="Arial"/>
        </w:rPr>
        <w:t xml:space="preserve">_________ </w:t>
      </w:r>
      <w:r w:rsidR="00D97E7F">
        <w:rPr>
          <w:rFonts w:ascii="Arial" w:hAnsi="Arial" w:cs="Arial"/>
        </w:rPr>
        <w:t>Time: _________</w:t>
      </w:r>
    </w:p>
    <w:p w14:paraId="353C0E49" w14:textId="1F322643" w:rsidR="00D97E7F" w:rsidRDefault="00EB297B" w:rsidP="00D97E7F">
      <w:pPr>
        <w:rPr>
          <w:rFonts w:ascii="Arial" w:hAnsi="Arial" w:cs="Arial"/>
        </w:rPr>
      </w:pPr>
      <w:r>
        <w:rPr>
          <w:rFonts w:ascii="Arial" w:hAnsi="Arial" w:cs="Arial"/>
        </w:rPr>
        <w:t>Buyer</w:t>
      </w:r>
      <w:r w:rsidR="00D97E7F">
        <w:rPr>
          <w:rFonts w:ascii="Arial" w:hAnsi="Arial" w:cs="Arial"/>
        </w:rPr>
        <w:t xml:space="preserve">: </w:t>
      </w:r>
      <w:hyperlink r:id="rId10" w:history="1">
        <w:r w:rsidR="00D97E7F" w:rsidRPr="004354F7">
          <w:rPr>
            <w:rStyle w:val="Hyperlink"/>
            <w:rFonts w:ascii="Arial" w:hAnsi="Arial" w:cs="Arial"/>
          </w:rPr>
          <w:t>__________________________</w:t>
        </w:r>
      </w:hyperlink>
      <w:r w:rsidR="00D97E7F">
        <w:rPr>
          <w:rFonts w:ascii="Arial" w:hAnsi="Arial" w:cs="Arial"/>
        </w:rPr>
        <w:t xml:space="preserve"> Date: _________ Time: _________</w:t>
      </w:r>
    </w:p>
    <w:p w14:paraId="5F7979D7" w14:textId="568B4FA9" w:rsidR="004354F7" w:rsidRPr="007366AF" w:rsidRDefault="00EB297B" w:rsidP="007366AF">
      <w:pPr>
        <w:rPr>
          <w:rFonts w:ascii="Arial" w:hAnsi="Arial" w:cs="Arial"/>
        </w:rPr>
      </w:pPr>
      <w:r>
        <w:rPr>
          <w:rFonts w:ascii="Arial" w:hAnsi="Arial" w:cs="Arial"/>
        </w:rPr>
        <w:t xml:space="preserve">Buyer </w:t>
      </w:r>
      <w:r w:rsidR="00D97E7F">
        <w:rPr>
          <w:rFonts w:ascii="Arial" w:hAnsi="Arial" w:cs="Arial"/>
        </w:rPr>
        <w:t xml:space="preserve">Broker: </w:t>
      </w:r>
      <w:hyperlink r:id="rId11" w:history="1">
        <w:r w:rsidR="00D97E7F" w:rsidRPr="004354F7">
          <w:rPr>
            <w:rStyle w:val="Hyperlink"/>
            <w:rFonts w:ascii="Arial" w:hAnsi="Arial" w:cs="Arial"/>
          </w:rPr>
          <w:t>__________________________</w:t>
        </w:r>
      </w:hyperlink>
      <w:r w:rsidR="00D97E7F">
        <w:rPr>
          <w:rFonts w:ascii="Arial" w:hAnsi="Arial" w:cs="Arial"/>
        </w:rPr>
        <w:t xml:space="preserve"> Date: _________ Time: _________</w:t>
      </w:r>
    </w:p>
    <w:sectPr w:rsidR="004354F7" w:rsidRPr="007366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BD0D" w14:textId="77777777" w:rsidR="00B1156B" w:rsidRDefault="00B1156B" w:rsidP="00A0387A">
      <w:r>
        <w:separator/>
      </w:r>
    </w:p>
  </w:endnote>
  <w:endnote w:type="continuationSeparator" w:id="0">
    <w:p w14:paraId="565D74F3" w14:textId="77777777" w:rsidR="00B1156B" w:rsidRDefault="00B1156B" w:rsidP="00A0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F9FA" w14:textId="77777777" w:rsidR="00A0387A" w:rsidRPr="00A0387A" w:rsidRDefault="00A0387A" w:rsidP="00A0387A">
    <w:pPr>
      <w:pStyle w:val="Footer"/>
      <w:framePr w:w="1941" w:wrap="none" w:vAnchor="text" w:hAnchor="page" w:x="9221" w:y="128"/>
      <w:jc w:val="right"/>
      <w:rPr>
        <w:rStyle w:val="PageNumber"/>
        <w:rFonts w:ascii="Arial" w:hAnsi="Arial" w:cs="Arial"/>
        <w:sz w:val="20"/>
        <w:szCs w:val="20"/>
      </w:rPr>
    </w:pPr>
    <w:r w:rsidRPr="00A0387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0387A">
          <w:rPr>
            <w:rStyle w:val="PageNumber"/>
            <w:rFonts w:ascii="Arial" w:hAnsi="Arial" w:cs="Arial"/>
            <w:sz w:val="20"/>
            <w:szCs w:val="20"/>
          </w:rPr>
          <w:fldChar w:fldCharType="begin"/>
        </w:r>
        <w:r w:rsidRPr="00A0387A">
          <w:rPr>
            <w:rStyle w:val="PageNumber"/>
            <w:rFonts w:ascii="Arial" w:hAnsi="Arial" w:cs="Arial"/>
            <w:sz w:val="20"/>
            <w:szCs w:val="20"/>
          </w:rPr>
          <w:instrText xml:space="preserve"> PAGE </w:instrText>
        </w:r>
        <w:r w:rsidRPr="00A0387A">
          <w:rPr>
            <w:rStyle w:val="PageNumber"/>
            <w:rFonts w:ascii="Arial" w:hAnsi="Arial" w:cs="Arial"/>
            <w:sz w:val="20"/>
            <w:szCs w:val="20"/>
          </w:rPr>
          <w:fldChar w:fldCharType="separate"/>
        </w:r>
        <w:r w:rsidRPr="00A0387A">
          <w:rPr>
            <w:rStyle w:val="PageNumber"/>
            <w:rFonts w:ascii="Arial" w:hAnsi="Arial" w:cs="Arial"/>
            <w:sz w:val="20"/>
            <w:szCs w:val="20"/>
          </w:rPr>
          <w:t>1</w:t>
        </w:r>
        <w:r w:rsidRPr="00A0387A">
          <w:rPr>
            <w:rStyle w:val="PageNumber"/>
            <w:rFonts w:ascii="Arial" w:hAnsi="Arial" w:cs="Arial"/>
            <w:sz w:val="20"/>
            <w:szCs w:val="20"/>
          </w:rPr>
          <w:fldChar w:fldCharType="end"/>
        </w:r>
        <w:r w:rsidRPr="00A0387A">
          <w:rPr>
            <w:rStyle w:val="PageNumber"/>
            <w:rFonts w:ascii="Arial" w:hAnsi="Arial" w:cs="Arial"/>
            <w:sz w:val="20"/>
            <w:szCs w:val="20"/>
          </w:rPr>
          <w:t xml:space="preserve"> of </w:t>
        </w:r>
        <w:r w:rsidRPr="00A0387A">
          <w:rPr>
            <w:rStyle w:val="PageNumber"/>
            <w:rFonts w:ascii="Arial" w:hAnsi="Arial" w:cs="Arial"/>
            <w:sz w:val="20"/>
            <w:szCs w:val="20"/>
          </w:rPr>
          <w:fldChar w:fldCharType="begin"/>
        </w:r>
        <w:r w:rsidRPr="00A0387A">
          <w:rPr>
            <w:rStyle w:val="PageNumber"/>
            <w:rFonts w:ascii="Arial" w:hAnsi="Arial" w:cs="Arial"/>
            <w:sz w:val="20"/>
            <w:szCs w:val="20"/>
          </w:rPr>
          <w:instrText xml:space="preserve"> NUMPAGES  \* MERGEFORMAT </w:instrText>
        </w:r>
        <w:r w:rsidRPr="00A0387A">
          <w:rPr>
            <w:rStyle w:val="PageNumber"/>
            <w:rFonts w:ascii="Arial" w:hAnsi="Arial" w:cs="Arial"/>
            <w:sz w:val="20"/>
            <w:szCs w:val="20"/>
          </w:rPr>
          <w:fldChar w:fldCharType="separate"/>
        </w:r>
        <w:r w:rsidRPr="00A0387A">
          <w:rPr>
            <w:rStyle w:val="PageNumber"/>
            <w:rFonts w:ascii="Arial" w:hAnsi="Arial" w:cs="Arial"/>
            <w:sz w:val="20"/>
            <w:szCs w:val="20"/>
          </w:rPr>
          <w:t>11</w:t>
        </w:r>
        <w:r w:rsidRPr="00A0387A">
          <w:rPr>
            <w:rStyle w:val="PageNumber"/>
            <w:rFonts w:ascii="Arial" w:hAnsi="Arial" w:cs="Arial"/>
            <w:sz w:val="20"/>
            <w:szCs w:val="20"/>
          </w:rPr>
          <w:fldChar w:fldCharType="end"/>
        </w:r>
        <w:r w:rsidRPr="00A0387A">
          <w:rPr>
            <w:rStyle w:val="PageNumber"/>
            <w:rFonts w:ascii="Arial" w:hAnsi="Arial" w:cs="Arial"/>
            <w:sz w:val="20"/>
            <w:szCs w:val="20"/>
          </w:rPr>
          <w:t xml:space="preserve"> </w:t>
        </w:r>
      </w:sdtContent>
    </w:sdt>
  </w:p>
  <w:p w14:paraId="278345B2" w14:textId="1FBF8408" w:rsidR="00A0387A" w:rsidRPr="00A0387A" w:rsidRDefault="00A0387A" w:rsidP="00A0387A">
    <w:pPr>
      <w:pStyle w:val="Footer"/>
      <w:tabs>
        <w:tab w:val="clear" w:pos="4680"/>
        <w:tab w:val="clear" w:pos="9360"/>
        <w:tab w:val="left" w:pos="6180"/>
      </w:tabs>
      <w:ind w:right="360"/>
      <w:rPr>
        <w:rFonts w:ascii="Arial" w:hAnsi="Arial" w:cs="Arial"/>
        <w:sz w:val="20"/>
        <w:szCs w:val="20"/>
      </w:rPr>
    </w:pPr>
    <w:r w:rsidRPr="00A0387A">
      <w:rPr>
        <w:rStyle w:val="Hyperlink"/>
        <w:rFonts w:ascii="Arial" w:hAnsi="Arial" w:cs="Arial"/>
        <w:noProof/>
        <w:color w:val="000000" w:themeColor="text1"/>
        <w:sz w:val="20"/>
        <w:szCs w:val="20"/>
        <w:u w:val="none"/>
      </w:rPr>
      <w:drawing>
        <wp:inline distT="0" distB="0" distL="0" distR="0" wp14:anchorId="700F6554" wp14:editId="19AF293A">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0387A">
      <w:rPr>
        <w:rFonts w:ascii="Arial" w:hAnsi="Arial" w:cs="Arial"/>
        <w:sz w:val="20"/>
        <w:szCs w:val="20"/>
      </w:rPr>
      <w:t xml:space="preserve"> </w:t>
    </w:r>
    <w:r w:rsidRPr="00A0387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0B79" w14:textId="77777777" w:rsidR="00B1156B" w:rsidRDefault="00B1156B" w:rsidP="00A0387A">
      <w:r>
        <w:separator/>
      </w:r>
    </w:p>
  </w:footnote>
  <w:footnote w:type="continuationSeparator" w:id="0">
    <w:p w14:paraId="581139FA" w14:textId="77777777" w:rsidR="00B1156B" w:rsidRDefault="00B1156B" w:rsidP="00A03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4F12"/>
    <w:multiLevelType w:val="hybridMultilevel"/>
    <w:tmpl w:val="C4B2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70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AF"/>
    <w:rsid w:val="004354F7"/>
    <w:rsid w:val="00522233"/>
    <w:rsid w:val="007366AF"/>
    <w:rsid w:val="00864FB1"/>
    <w:rsid w:val="008B7F70"/>
    <w:rsid w:val="00A0387A"/>
    <w:rsid w:val="00A73471"/>
    <w:rsid w:val="00B1156B"/>
    <w:rsid w:val="00C34B73"/>
    <w:rsid w:val="00CC06A0"/>
    <w:rsid w:val="00D97E7F"/>
    <w:rsid w:val="00DC3AD4"/>
    <w:rsid w:val="00EB297B"/>
    <w:rsid w:val="00EC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37876"/>
  <w15:chartTrackingRefBased/>
  <w15:docId w15:val="{E09D3911-DFDE-5B40-9F48-8953B3C2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4F7"/>
    <w:rPr>
      <w:color w:val="0563C1" w:themeColor="hyperlink"/>
      <w:u w:val="single"/>
    </w:rPr>
  </w:style>
  <w:style w:type="character" w:styleId="UnresolvedMention">
    <w:name w:val="Unresolved Mention"/>
    <w:basedOn w:val="DefaultParagraphFont"/>
    <w:uiPriority w:val="99"/>
    <w:semiHidden/>
    <w:unhideWhenUsed/>
    <w:rsid w:val="004354F7"/>
    <w:rPr>
      <w:color w:val="605E5C"/>
      <w:shd w:val="clear" w:color="auto" w:fill="E1DFDD"/>
    </w:rPr>
  </w:style>
  <w:style w:type="paragraph" w:styleId="ListParagraph">
    <w:name w:val="List Paragraph"/>
    <w:basedOn w:val="Normal"/>
    <w:uiPriority w:val="34"/>
    <w:qFormat/>
    <w:rsid w:val="004354F7"/>
    <w:pPr>
      <w:ind w:left="720"/>
      <w:contextualSpacing/>
    </w:pPr>
  </w:style>
  <w:style w:type="paragraph" w:styleId="Header">
    <w:name w:val="header"/>
    <w:basedOn w:val="Normal"/>
    <w:link w:val="HeaderChar"/>
    <w:uiPriority w:val="99"/>
    <w:unhideWhenUsed/>
    <w:rsid w:val="00A0387A"/>
    <w:pPr>
      <w:tabs>
        <w:tab w:val="center" w:pos="4680"/>
        <w:tab w:val="right" w:pos="9360"/>
      </w:tabs>
    </w:pPr>
  </w:style>
  <w:style w:type="character" w:customStyle="1" w:styleId="HeaderChar">
    <w:name w:val="Header Char"/>
    <w:basedOn w:val="DefaultParagraphFont"/>
    <w:link w:val="Header"/>
    <w:uiPriority w:val="99"/>
    <w:rsid w:val="00A0387A"/>
  </w:style>
  <w:style w:type="paragraph" w:styleId="Footer">
    <w:name w:val="footer"/>
    <w:basedOn w:val="Normal"/>
    <w:link w:val="FooterChar"/>
    <w:uiPriority w:val="99"/>
    <w:unhideWhenUsed/>
    <w:rsid w:val="00A0387A"/>
    <w:pPr>
      <w:tabs>
        <w:tab w:val="center" w:pos="4680"/>
        <w:tab w:val="right" w:pos="9360"/>
      </w:tabs>
    </w:pPr>
  </w:style>
  <w:style w:type="character" w:customStyle="1" w:styleId="FooterChar">
    <w:name w:val="Footer Char"/>
    <w:basedOn w:val="DefaultParagraphFont"/>
    <w:link w:val="Footer"/>
    <w:uiPriority w:val="99"/>
    <w:rsid w:val="00A0387A"/>
  </w:style>
  <w:style w:type="character" w:styleId="PageNumber">
    <w:name w:val="page number"/>
    <w:basedOn w:val="DefaultParagraphFont"/>
    <w:uiPriority w:val="99"/>
    <w:semiHidden/>
    <w:unhideWhenUsed/>
    <w:rsid w:val="00A0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2113</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Estimated Property Tax Request Form</dc:title>
  <dc:subject/>
  <dc:creator>eForms</dc:creator>
  <cp:keywords/>
  <dc:description/>
  <cp:lastModifiedBy>Joseph Gendron</cp:lastModifiedBy>
  <cp:revision>3</cp:revision>
  <dcterms:created xsi:type="dcterms:W3CDTF">2023-09-10T13:22:00Z</dcterms:created>
  <dcterms:modified xsi:type="dcterms:W3CDTF">2023-09-10T13:23:00Z</dcterms:modified>
  <cp:category/>
</cp:coreProperties>
</file>