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F09ABE4" w:rsidR="0071491C" w:rsidRPr="005312DA" w:rsidRDefault="000F41C5" w:rsidP="0071491C">
      <w:pPr>
        <w:jc w:val="center"/>
        <w:rPr>
          <w:rFonts w:ascii="Arial" w:hAnsi="Arial" w:cs="Arial"/>
          <w:b/>
          <w:bCs/>
          <w:sz w:val="36"/>
          <w:szCs w:val="36"/>
        </w:rPr>
      </w:pPr>
      <w:r>
        <w:rPr>
          <w:rFonts w:ascii="Arial" w:hAnsi="Arial" w:cs="Arial"/>
          <w:b/>
          <w:bCs/>
          <w:sz w:val="36"/>
          <w:szCs w:val="36"/>
        </w:rPr>
        <w:t>CALIFORNIA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7B894A1C"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0F41C5">
        <w:rPr>
          <w:rFonts w:ascii="Arial" w:hAnsi="Arial" w:cs="Arial"/>
        </w:rPr>
        <w:t>California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78F9434B"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0F41C5">
        <w:rPr>
          <w:rFonts w:ascii="Arial" w:hAnsi="Arial" w:cs="Arial"/>
        </w:rPr>
        <w:t>California</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7563" w14:textId="77777777" w:rsidR="007B408A" w:rsidRDefault="007B408A">
      <w:r>
        <w:separator/>
      </w:r>
    </w:p>
  </w:endnote>
  <w:endnote w:type="continuationSeparator" w:id="0">
    <w:p w14:paraId="2296544C" w14:textId="77777777" w:rsidR="007B408A" w:rsidRDefault="007B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4CC3" w14:textId="77777777" w:rsidR="007B408A" w:rsidRDefault="007B408A">
      <w:r>
        <w:separator/>
      </w:r>
    </w:p>
  </w:footnote>
  <w:footnote w:type="continuationSeparator" w:id="0">
    <w:p w14:paraId="5CFBC4D7" w14:textId="77777777" w:rsidR="007B408A" w:rsidRDefault="007B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F20D4"/>
    <w:rsid w:val="001F5FDB"/>
    <w:rsid w:val="0021234D"/>
    <w:rsid w:val="00226A61"/>
    <w:rsid w:val="002A7F0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56749"/>
    <w:rsid w:val="00662BDF"/>
    <w:rsid w:val="006E1067"/>
    <w:rsid w:val="00701F63"/>
    <w:rsid w:val="0071491C"/>
    <w:rsid w:val="007406B3"/>
    <w:rsid w:val="00773724"/>
    <w:rsid w:val="00784956"/>
    <w:rsid w:val="007B408A"/>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A0B93"/>
    <w:rsid w:val="00AC1755"/>
    <w:rsid w:val="00AE180A"/>
    <w:rsid w:val="00AE1881"/>
    <w:rsid w:val="00AF5DDD"/>
    <w:rsid w:val="00B24369"/>
    <w:rsid w:val="00B259CD"/>
    <w:rsid w:val="00BE0331"/>
    <w:rsid w:val="00BE7C7C"/>
    <w:rsid w:val="00BF08CB"/>
    <w:rsid w:val="00C32FF7"/>
    <w:rsid w:val="00C5633F"/>
    <w:rsid w:val="00C67B95"/>
    <w:rsid w:val="00D1623D"/>
    <w:rsid w:val="00D25428"/>
    <w:rsid w:val="00D41B6A"/>
    <w:rsid w:val="00D64F0E"/>
    <w:rsid w:val="00D7563B"/>
    <w:rsid w:val="00DB0248"/>
    <w:rsid w:val="00E44B86"/>
    <w:rsid w:val="00E53C9C"/>
    <w:rsid w:val="00E53FAF"/>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10119</Characters>
  <Application>Microsoft Office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Non-Solicitation Agreement</dc:title>
  <dc:subject/>
  <dc:creator>eForms</dc:creator>
  <cp:keywords/>
  <dc:description/>
  <cp:lastModifiedBy>Esther Kang</cp:lastModifiedBy>
  <cp:revision>3</cp:revision>
  <dcterms:created xsi:type="dcterms:W3CDTF">2022-12-13T22:51:00Z</dcterms:created>
  <dcterms:modified xsi:type="dcterms:W3CDTF">2022-12-14T00:03:00Z</dcterms:modified>
  <cp:category/>
</cp:coreProperties>
</file>